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42"  />
<w:gridCol w:w="284"  />
<w:gridCol w:w="709"  />
<w:gridCol w:w="1418"  />
<w:gridCol w:w="1418"  />
<w:gridCol w:w="850"  />
<w:gridCol w:w="284"  />
<w:gridCol w:w="1276"  />
<w:gridCol w:w="992"  />
<w:gridCol w:w="2835"  />
</w:tblGrid>
<w:tr>
<w:trPr>
<w:trHeight w:hRule="exact" w:val="1998.024"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5401.5"  w:type="dxa" />
<w:gridSpan w:val="4"  />
<w:tcBorders>
</w:tcBorders>
<w:shd w:val="clear" w:color="#000000" w:fill="#FFFFFF" />
<w:vAlign w:val="top"  />
<w:tcMar><w:left w:w="34"  w:type="dxa"/><w:right w:w="34"  w:type="dxa"/></w:tcMar>
</w:tcPr>
<w:p><w:pPr><w:jc w:val="both"  />
<w:spacing w:after="0" w:line="240"  w:lineRule="auto" />
<w:rPr><w:sz w:val="22"  /><w:szCs w:val="22"  /></w:rPr>
</w:pPr>
<w:r>
<w:rPr>
<w:rFonts w:ascii="Times New Roman"  w:hAnsi="Times New Roman"  w:cs="Times New Roman"  /> 
<w:color w:val="#000000" />
<w:sz w:val="22"  />
<w:szCs w:val="22"  />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28.03.2022 №28.</w:t>
</w:r>
</w:p>
<w:p><w:pPr><w:jc w:val="both"  />
<w:spacing w:after="0" w:line="240"  w:lineRule="auto" />
<w:rPr><w:sz w:val="22"  /><w:szCs w:val="22"  /></w:rPr>
</w:pPr>
<w:r>
<w:rPr>
<w:rFonts w:ascii="Times New Roman"  w:hAnsi="Times New Roman"  w:cs="Times New Roman"  /> 
<w:color w:val="#000000" />
<w:sz w:val="22"  />
<w:szCs w:val="22"  />
</w:rPr>
<w:t> </w:t>
</w:r>
</w:p>
<w:p><w:pPr><w:jc w:val="both"  />
<w:spacing w:after="0" w:line="240"  w:lineRule="auto" />
<w:rPr><w:sz w:val="22"  /><w:szCs w:val="22"  /></w:rPr>
</w:pPr>
<w:r>
<w:rPr>
<w:rFonts w:ascii="Times New Roman"  w:hAnsi="Times New Roman"  w:cs="Times New Roman"  /> 
<w:color w:val="#000000" />
<w:sz w:val="22"  />
<w:szCs w:val="22"  />
</w:rPr>
<w:t> .</w:t>
</w:r>
</w:p>
</w:tc>
</w:tr>
<w:tr>
<w:trPr>
<w:trHeight w:hRule="exact" w:val="138.9149"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993"  w:type="dxa" />
</w:tcPr>
<w:p />
</w:tc>
<w:tc>
<w:tcPr>
<w:tcW w:w="2836"  w:type="dxa" />
</w:tcPr>
<w:p />
</w:tc>
</w:tr>
<w:tr>
<w:trPr>
<w:trHeight w:hRule="exact" w:val="585.0601"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Частное учреждение образовательная организация высшего образования</w:t>
</w:r>
</w:p>
<w:p><w:pPr><w:jc w:val="center"  />
<w:spacing w:after="0" w:line="240"  w:lineRule="auto" />
<w:rPr><w:sz w:val="24"  /><w:szCs w:val="24"  /></w:rPr>
</w:pPr>
<w:r>
<w:rPr>
<w:rFonts w:ascii="Times New Roman"  w:hAnsi="Times New Roman"  w:cs="Times New Roman"  /> 
<w:color w:val="#000000" />
<w:sz w:val="24"  />
<w:szCs w:val="24"  />
</w:rPr>
<w:t> «Омская гуманитарная академия»</w:t>
</w:r>
</w:p>
</w:tc>
</w:tr>
<w:tr>
<w:trPr>
<w:trHeight w:hRule="exact" w:val="314.57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Кафедра "Педагогики, психологии и социальной работы"</w:t>
</w:r>
</w:p>
</w:tc>
</w:tr>
<w:tr>
<w:trPr>
<w:trHeight w:hRule="exact" w:val="277.8301"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993"  w:type="dxa" />
</w:tcPr>
<w:p />
</w:tc>
<w:tc>
<w:tcPr>
<w:tcW w:w="2836"  w:type="dxa" />
</w:tcPr>
<w:p />
</w:tc>
</w:tr>
<w:tr>
<w:trPr>
<w:trHeight w:hRule="exact" w:val="277.8301"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УТВЕРЖДАЮ</w:t>
</w:r>
</w:p>
</w:tc>
</w:tr>
<w:tr>
<w:trPr>
<w:trHeight w:hRule="exact" w:val="972.4052"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Ректор, д.фил.н., профессор</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______________А.Э. Еремеев</w:t>
</w:r>
</w:p>
</w:tc>
</w:tr>
<w:tr>
<w:trPr>
<w:trHeight w:hRule="exact" w:val="277.8299"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3842.25"  w:type="dxa" />
<w:gridSpan w:val="2"  />
<w:tcBorders>
</w:tcBorders>
<w:shd w:val="clear" w:color="#000000" w:fill="#FFFFFF" />
<w:vAlign w:val="top"  />
<w:tcMar><w:left w:w="34"  w:type="dxa"/><w:right w:w="34"  w:type="dxa"/></w:tcMar>
</w:tcPr>
<w:p><w:pPr><w:jc w:val="right"  />
<w:spacing w:after="0" w:line="240"  w:lineRule="auto" />
<w:rPr><w:sz w:val="24"  /><w:szCs w:val="24"  /></w:rPr>
</w:pPr>
<w:r>
<w:rPr>
<w:rFonts w:ascii="Times New Roman"  w:hAnsi="Times New Roman"  w:cs="Times New Roman"  /> 
<w:color w:val="#000000" />
<w:sz w:val="24"  />
<w:szCs w:val="24"  />
</w:rPr>
<w:t> 28.03.2022</w:t>
</w:r>
</w:p>
</w:tc>
</w:tr>
<w:tr>
<w:trPr>
<w:trHeight w:hRule="exact" w:val="277.8299"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993"  w:type="dxa" />
</w:tcPr>
<w:p />
</w:tc>
<w:tc>
<w:tcPr>
<w:tcW w:w="2836"  w:type="dxa" />
</w:tcPr>
<w:p />
</w:tc>
</w:tr>
<w:tr>
<w:trPr>
<w:trHeight w:hRule="exact" w:val="416.7451"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РАБОЧАЯ ПРОГРАММА ДИСЦИПЛИНЫ</w:t>
</w:r>
</w:p>
</w:tc>
</w:tr>
<w:tr>
<w:trPr>
<w:trHeight w:hRule="exact" w:val="1496.313"  />
</w:trPr>
<w:tc>
<w:tcPr>
<w:tcW w:w="143"  w:type="dxa" />
</w:tcPr>
<w:p />
</w:tc>
<w:tc>
<w:tcPr>
<w:tcW w:w="285"  w:type="dxa" />
</w:tcPr>
<w:p />
</w:tc>
<w:tc>
<w:tcPr>
<w:tcW w:w="710"  w:type="dxa" />
</w:tcPr>
<w:p />
</w:tc>
<w:tc>
<w:tcPr>
<w:tcW w:w="1419"  w:type="dxa" />
</w:tcPr>
<w:p />
</w:tc>
<w:tc>
<w:tcPr>
<w:tcW w:w="4834.5"  w:type="dxa" />
<w:gridSpan w:val="5"  />
<w:tcBorders>
</w:tcBorders>
<w:shd w:val="clear" w:color="#000000" w:fill="#FFFFFF" />
<w:vAlign w:val="top"  />
<w:tcMar><w:left w:w="34"  w:type="dxa"/><w:right w:w="34"  w:type="dxa"/></w:tcMar>
</w:tcPr>
<w:p><w:pPr><w:jc w:val="center"  />
<w:spacing w:after="0" w:line="240"  w:lineRule="auto" />
<w:rPr><w:sz w:val="32"  /><w:szCs w:val="32"  /></w:rPr>
</w:pPr>
<w:r>
<w:rPr>
<w:rFonts w:ascii="Times New Roman"  w:hAnsi="Times New Roman"  w:cs="Times New Roman"  /> 
<w:color w:val="#000000" />
<w:sz w:val="32"  />
<w:szCs w:val="32"  />
</w:rPr>
<w:t> Реализация системно- деятельностного подхода в начальной школе</w:t>
</w:r>
</w:p>
<w:p><w:pPr><w:jc w:val="center"  />
<w:spacing w:after="0" w:line="240"  w:lineRule="auto" />
<w:rPr><w:sz w:val="32"  /><w:szCs w:val="32"  /></w:rPr>
</w:pPr>
<w:r>
<w:rPr>
<w:rFonts w:ascii="Times New Roman"  w:hAnsi="Times New Roman"  w:cs="Times New Roman"  /> 
<w:color w:val="#000000" />
<w:sz w:val="32"  />
<w:szCs w:val="32"  />
</w:rPr>
<w:t> К.М.04.ДВ.01.02</w:t>
</w:r>
</w:p>
</w:tc>
<w:tc>
<w:tcPr>
<w:tcW w:w="2836"  w:type="dxa" />
</w:tcPr>
<w:p />
</w:tc>
</w:tr>
<w:tr>
<w:trPr>
<w:trHeight w:hRule="exact" w:val="277.82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по программе магистратуры</w:t>
</w:r>
</w:p>
</w:tc>
</w:tr>
<w:tr>
<w:trPr>
<w:trHeight w:hRule="exact" w:val="1125.873"  />
</w:trPr>
<w:tc>
<w:tcPr>
<w:tcW w:w="143"  w:type="dxa" />
</w:tcPr>
<w:p />
</w:tc>
<w:tc>
<w:tcPr>
<w:tcW w:w="285"  w:type="dxa" />
</w:tcPr>
<w:p />
</w:tc>
<w:tc>
<w:tcPr>
<w:tcW w:w="9795.75"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Направление подготовки: 44.04.01 Педагогическое образование (высшее образование - магистратура)</w:t>
</w:r>
</w:p>
<w:p><w:pPr><w:jc w:val="center"  />
<w:spacing w:after="0" w:line="240"  w:lineRule="auto" />
<w:rPr><w:sz w:val="24"  /><w:szCs w:val="24"  /></w:rPr>
</w:pPr>
<w:r>
<w:rPr>
<w:rFonts w:ascii="Times New Roman"  w:hAnsi="Times New Roman"  w:cs="Times New Roman"  /> 
<w:color w:val="#000000" />
<w:sz w:val="24"  />
<w:szCs w:val="24"  />
</w:rPr>
<w:t> Направленность (профиль) программы: «Педагогика и методика начального образования»</w:t>
</w:r>
</w:p>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и (или) сферы профессиональной деятельности.</w:t>
</w:r>
</w:p>
</w:tc>
</w:tr>
<w:tr>
<w:trPr>
<w:trHeight w:hRule="exact" w:val="699.7196"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01.ОБРАЗОВАНИЕ И НАУКА.</w:t>
</w:r>
</w:p>
</w:tc>
</w:tr>
<w:tr>
<w:trPr>
<w:trHeight w:hRule="exact" w:val="277.8304"  />
</w:trPr>
<w:tc>
<w:tcPr>
<w:tcW w:w="3984"  w:type="dxa" />
<w:gridSpan w:val="5"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Профессиональные стандарты:</w:t>
</w:r>
</w:p>
</w:tc>
<w:tc>
<w:tcPr>
<w:tcW w:w="851"  w:type="dxa" />
</w:tcPr>
<w:p />
</w:tc>
<w:tc>
<w:tcPr>
<w:tcW w:w="285"  w:type="dxa" />
</w:tcPr>
<w:p />
</w:tc>
<w:tc>
<w:tcPr>
<w:tcW w:w="1277"  w:type="dxa" />
</w:tcPr>
<w:p />
</w:tc>
<w:tc>
<w:tcPr>
<w:tcW w:w="993"  w:type="dxa" />
</w:tcPr>
<w:p />
</w:tc>
<w:tc>
<w:tcPr>
<w:tcW w:w="2836"  w:type="dxa" />
</w:tcPr>
<w:p />
</w:tc>
</w:tr>
<w:tr>
<w:trPr>
<w:trHeight w:hRule="exact" w:val="155.8196"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993"  w:type="dxa" />
</w:tcPr>
<w:p />
</w:tc>
<w:tc>
<w:tcPr>
<w:tcW w:w="2836"  w:type="dxa" />
</w:tcPr>
<w:p />
</w:tc>
</w:tr>
<w:tr>
<w:trPr>
<w:trHeight w:hRule="exact" w:val="304.5836"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ОБРАЗОВАНИЕ И НАУКА</w:t>
</w:r>
</w:p>
</w:tc>
</w:tr>
<w:tr>
<w:trPr>
<w:trHeight w:hRule="exact" w:val="304.5845"  />
</w:trPr>
<w:tc>
<w:tcPr>
<w:tcW w:w="1149"  w:type="dxa" />
<w:gridSpan w:val="3"  />
<w:tcBorders>
<w:top w:val="single" w:sz="8"  w:space="0" w:color="#000000" />
<w:left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01.001</w:t>
</w:r>
</w:p>
</w:tc>
<w:tc>
<w:tcPr>
<w:tcW w:w="9087"  w:type="dxa" />
<w:gridSpan w:val="7"  />
<w:tcBorders>
<w:top w:val="single" w:sz="8"  w:space="0" w:color="#000000" />
<w:left w:val="single" w:sz="8"  w:space="0" w:color="#000000" />
<w:bottom w:val="single" w:sz="8"  w:space="0" w:color="#000000" />
<w:right w:val="single" w:sz="8"  w:space="0" w:color="#000000" />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
</w:trPr>
<w:tc>
<w:tcPr>
<w:tcW w:w="1149"  w:type="dxa" />
<w:gridSpan w:val="3"  />
<w:tcBorders>
<w:left w:val="single" w:sz="8"  w:space="0" w:color="#000000" />
<w:bottom w:val="single" w:sz="8"  w:space="0" w:color="#000000" />
</w:tcBorders>
<w:shd w:val="clear" w:color="#FFFFFF" w:fill="#FFFFFF" />
<w:vAlign w:val="top"  />
<w:tcMar><w:left w:w="4"  w:type="dxa"/><w:right w:w="4"  w:type="dxa"/></w:tcMar>
</w:tcPr>
<w:p />
</w:tc>
<w:tc>
<w:tcPr>
<w:tcW w:w="9087"  w:type="dxa" />
<w:gridSpan w:val="7"  />
<w:tcBorders>
<w:top w:val="single" w:sz="8"  w:space="0" w:color="#000000" />
<w:left w:val="single" w:sz="8"  w:space="0" w:color="#000000" />
<w:bottom w:val="single" w:sz="8"  w:space="0" w:color="#000000" />
<w:right w:val="single" w:sz="8"  w:space="0" w:color="#000000" />
</w:tcBorders>
<w:vMerge />
<w:shd w:val="clear" w:color="#000000" w:fill="#FFFFFF" />
<w:vAlign w:val="top"  />
<w:tcMar><w:left w:w="34"  w:type="dxa"/><w:right w:w="34"  w:type="dxa"/></w:tcMar>
</w:tcPr>
<w:p />
</w:tc>
</w:tr>
<w:tr>
<w:trPr>
<w:trHeight w:hRule="exact" w:val="304.5827"  />
</w:trPr>
<w:tc>
<w:tcPr>
<w:tcW w:w="1149"  w:type="dxa" />
<w:gridSpan w:val="3"  />
<w:tcBorders>
<w:top w:val="single" w:sz="8"  w:space="0" w:color="#000000" />
<w:left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01.002</w:t>
</w:r>
</w:p>
</w:tc>
<w:tc>
<w:tcPr>
<w:tcW w:w="9087"  w:type="dxa" />
<w:gridSpan w:val="7"  />
<w:tcBorders>
<w:top w:val="single" w:sz="8"  w:space="0" w:color="#000000" />
<w:left w:val="single" w:sz="8"  w:space="0" w:color="#000000" />
<w:bottom w:val="single" w:sz="8"  w:space="0" w:color="#000000" />
<w:right w:val="single" w:sz="8"  w:space="0" w:color="#000000" />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ПЕДАГОГ-ПСИХОЛОГ (ПСИХОЛОГ В СФЕРЕ ОБРАЗОВАНИЯ)</w:t>
</w:r>
</w:p>
</w:tc>
</w:tr>
<w:tr>
<w:trPr>
<w:trHeight w:hRule="exact" w:val="9.996789"  />
</w:trPr>
<w:tc>
<w:tcPr>
<w:tcW w:w="1149"  w:type="dxa" />
<w:gridSpan w:val="3"  />
<w:tcBorders>
<w:left w:val="single" w:sz="8"  w:space="0" w:color="#000000" />
<w:bottom w:val="single" w:sz="8"  w:space="0" w:color="#000000" />
</w:tcBorders>
<w:shd w:val="clear" w:color="#FFFFFF" w:fill="#FFFFFF" />
<w:vAlign w:val="top"  />
<w:tcMar><w:left w:w="4"  w:type="dxa"/><w:right w:w="4"  w:type="dxa"/></w:tcMar>
</w:tcPr>
<w:p />
</w:tc>
<w:tc>
<w:tcPr>
<w:tcW w:w="9087"  w:type="dxa" />
<w:gridSpan w:val="7"  />
<w:tcBorders>
<w:top w:val="single" w:sz="8"  w:space="0" w:color="#000000" />
<w:left w:val="single" w:sz="8"  w:space="0" w:color="#000000" />
<w:bottom w:val="single" w:sz="8"  w:space="0" w:color="#000000" />
<w:right w:val="single" w:sz="8"  w:space="0" w:color="#000000" />
</w:tcBorders>
<w:vMerge />
<w:shd w:val="clear" w:color="#000000" w:fill="#FFFFFF" />
<w:vAlign w:val="top"  />
<w:tcMar><w:left w:w="34"  w:type="dxa"/><w:right w:w="34"  w:type="dxa"/></w:tcMar>
</w:tcPr>
<w:p />
</w:tc>
</w:tr>
<w:tr>
<w:trPr>
<w:trHeight w:hRule="exact" w:val="124.2152"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993"  w:type="dxa" />
</w:tcPr>
<w:p />
</w:tc>
<w:tc>
<w:tcPr>
<w:tcW w:w="2836"  w:type="dxa" />
</w:tcPr>
<w:p />
</w:tc>
</w:tr>
<w:tr>
<w:trPr>
<w:trHeight w:hRule="exact" w:val="277.8304"  />
</w:trPr>
<w:tc>
<w:tcPr>
<w:tcW w:w="5118"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Типы задач профессиональной деятельности:</w:t>
</w:r>
</w:p>
</w:tc>
<w:tc>
<w:tcPr>
<w:tcW w:w="5118"  w:type="dxa" />
<w:gridSpan w:val="3"  />
<w:tcBorders>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педагогический, научно-исследовательский, методический, сопровождения</w:t>
</w:r>
</w:p>
</w:tc>
</w:tr>
<w:tr>
<w:trPr>
<w:trHeight w:hRule="exact" w:val="307.2295"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5118"  w:type="dxa" />
<w:gridSpan w:val="3"  />
<w:tcBorders>
</w:tcBorders>
<w:vMerge />
<w:shd w:val="clear" w:color="#000000" w:fill="#FFFFFF" />
<w:vAlign w:val="top"  />
<w:tcMar><w:left w:w="34"  w:type="dxa"/><w:right w:w="34"  w:type="dxa"/></w:tcMar>
</w:tcPr>
<w:p />
</w:tc>
</w:tr>
<w:tr>
<w:trPr>
<w:trHeight w:hRule="exact" w:val="1553.643"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993"  w:type="dxa" />
</w:tcPr>
<w:p />
</w:tc>
<w:tc>
<w:tcPr>
<w:tcW w:w="2836"  w:type="dxa" />
</w:tcPr>
<w:p />
</w:tc>
</w:tr>
<w:tr>
<w:trPr>
<w:trHeight w:hRule="exact" w:val="277.8304"  />
</w:trPr>
<w:tc>
<w:tcPr>
<w:tcW w:w="143"  w:type="dxa" />
</w:tcPr>
<w:p />
</w:tc>
<w:tc>
<w:tcPr>
<w:tcW w:w="10079.25"  w:type="dxa" />
<w:gridSpan w:val="9"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Для обучающихся:</w:t>
</w:r>
</w:p>
</w:tc>
</w:tr>
<w:tr>
<w:trPr>
<w:trHeight w:hRule="exact" w:val="138.9143"  />
</w:trPr>
<w:tc>
<w:tcPr>
<w:tcW w:w="143"  w:type="dxa" />
</w:tcPr>
<w:p />
</w:tc>
<w:tc>
<w:tcPr>
<w:tcW w:w="10079.25"  w:type="dxa" />
<w:gridSpan w:val="9"  />
<w:tcBorders>
</w:tcBorders>
<w:vMerge />
<w:shd w:val="clear" w:color="#000000" w:fill="#FFFFFF" />
<w:vAlign w:val="top"  />
<w:tcMar><w:left w:w="34"  w:type="dxa"/><w:right w:w="34"  w:type="dxa"/></w:tcMar>
</w:tcPr>
<w:p />
</w:tc>
</w:tr>
<w:tr>
<w:trPr>
<w:trHeight w:hRule="exact" w:val="1666.981"  />
</w:trPr>
<w:tc>
<w:tcPr>
<w:tcW w:w="143"  w:type="dxa" />
</w:tcPr>
<w:p />
</w:tc>
<w:tc>
<w:tcPr>
<w:tcW w:w="10079.25"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очной формы обучения 2022 года набора</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на 2022-2023 учебный год</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Омск, 2022</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0773"  />
</w:tblGrid>
<w:tr>
<w:trPr>
<w:trHeight w:hRule="exact" w:val="2222.64"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Составитель:</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  _________________ //</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Рабочая программа дисциплины одобрена на заседании кафедры «Педагогики, психологии и социальной работы»</w:t>
</w:r>
</w:p>
<w:p><w:pPr><w:jc w:val="left"  />
<w:spacing w:after="0" w:line="240"  w:lineRule="auto" />
<w:rPr><w:sz w:val="24"  /><w:szCs w:val="24"  /></w:rPr>
</w:pPr>
<w:r>
<w:rPr>
<w:rFonts w:ascii="Times New Roman"  w:hAnsi="Times New Roman"  w:cs="Times New Roman"  /> 
<w:color w:val="#000000" />
<w:sz w:val="24"  />
<w:szCs w:val="24"  />
</w:rPr>
<w:t> Протокол от 25.03.2022 г.  №8</w:t>
</w:r>
</w:p>
</w:tc>
</w:tr>
<w:tr>
<w:trPr>
<w:trHeight w:hRule="exact" w:val="277.8299"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Зав. кафедрой, доцент, д.п.н. _________________ /Лопанова Е.В./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СОДЕРЖАНИЕ</w:t>
</w:r>
</w:p>
</w:tc>
</w:tr>
<w:tr>
<w:trPr>
<w:trHeight w:hRule="exact" w:val="555.66"  />
</w:trPr>
<w:tc>
<w:tcPr>
<w:tcW w:w="9640"  w:type="dxa" />
</w:tcPr>
<w:p />
</w:tc>
</w:tr>
<w:tr>
<w:trPr>
<w:trHeight w:hRule="exact" w:val="8751.6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Наименование дисциплины		</w:t>
</w:r>
</w:p>
<w:p><w:pPr><w:jc w:val="left"  />
<w:spacing w:after="0" w:line="240"  w:lineRule="auto" />
<w:rPr><w:sz w:val="24"  /><w:szCs w:val="24"  /></w:rPr>
</w:pPr>
<w:r>
<w:rPr>
<w:rFonts w:ascii="Times New Roman"  w:hAnsi="Times New Roman"  w:cs="Times New Roman"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w:pPr><w:jc w:val="left"  />
<w:spacing w:after="0" w:line="240"  w:lineRule="auto" />
<w:rPr><w:sz w:val="24"  /><w:szCs w:val="24"  /></w:rPr>
</w:pPr>
<w:r>
<w:rPr>
<w:rFonts w:ascii="Times New Roman"  w:hAnsi="Times New Roman"  w:cs="Times New Roman"  /> 
<w:color w:val="#000000" />
<w:sz w:val="24"  />
<w:szCs w:val="24"  />
</w:rPr>
<w:t> 3     Указание места дисциплины в структуре образовательной программы		</w:t>
</w:r>
</w:p>
<w:p><w:pPr><w:jc w:val="left"  />
<w:spacing w:after="0" w:line="240"  w:lineRule="auto" />
<w:rPr><w:sz w:val="24"  /><w:szCs w:val="24"  /></w:rPr>
</w:pPr>
<w:r>
<w:rPr>
<w:rFonts w:ascii="Times New Roman"  w:hAnsi="Times New Roman"  w:cs="Times New Roman"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w:pPr><w:jc w:val="left"  />
<w:spacing w:after="0" w:line="240"  w:lineRule="auto" />
<w:rPr><w:sz w:val="24"  /><w:szCs w:val="24"  /></w:rPr>
</w:pPr>
<w:r>
<w:rPr>
<w:rFonts w:ascii="Times New Roman"  w:hAnsi="Times New Roman"  w:cs="Times New Roman"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w:pPr><w:jc w:val="left"  />
<w:spacing w:after="0" w:line="240"  w:lineRule="auto" />
<w:rPr><w:sz w:val="24"  /><w:szCs w:val="24"  /></w:rPr>
</w:pPr>
<w:r>
<w:rPr>
<w:rFonts w:ascii="Times New Roman"  w:hAnsi="Times New Roman"  w:cs="Times New Roman"  /> 
<w:color w:val="#000000" />
<w:sz w:val="24"  />
<w:szCs w:val="24"  />
</w:rPr>
<w:t> 6     Перечень учебно-методического обеспечения для самостоятельной работы обучающихся по дисциплине		</w:t>
</w:r>
</w:p>
<w:p><w:pPr><w:jc w:val="left"  />
<w:spacing w:after="0" w:line="240"  w:lineRule="auto" />
<w:rPr><w:sz w:val="24"  /><w:szCs w:val="24"  /></w:rPr>
</w:pPr>
<w:r>
<w:rPr>
<w:rFonts w:ascii="Times New Roman"  w:hAnsi="Times New Roman"  w:cs="Times New Roman"  /> 
<w:color w:val="#000000" />
<w:sz w:val="24"  />
<w:szCs w:val="24"  />
</w:rPr>
<w:t> 7     Перечень основной и дополнительной учебной литературы, необходимой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8     Перечень ресурсов информационно-телекоммуникационной сети «Интернет», необходимых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9     Методические указания для обучающихся по освоению дисциплины		</w:t>
</w:r>
</w:p>
<w:p><w:pPr><w:jc w:val="left"  />
<w:spacing w:after="0" w:line="240"  w:lineRule="auto" />
<w:rPr><w:sz w:val="24"  /><w:szCs w:val="24"  /></w:rPr>
</w:pPr>
<w:r>
<w:rPr>
<w:rFonts w:ascii="Times New Roman"  w:hAnsi="Times New Roman"  w:cs="Times New Roman"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w:pPr><w:jc w:val="left"  />
<w:spacing w:after="0" w:line="240"  w:lineRule="auto" />
<w:rPr><w:sz w:val="24"  /><w:szCs w:val="24"  /></w:rPr>
</w:pPr>
<w:r>
<w:rPr>
<w:rFonts w:ascii="Times New Roman"  w:hAnsi="Times New Roman"  w:cs="Times New Roman"  /> 
<w:color w:val="#000000" />
<w:sz w:val="24"  />
<w:szCs w:val="24"  />
</w:rPr>
<w:t> 11   Описание материально-технической базы, необходимой для осуществления образовательного процесса по дисциплине		</w:t>
</w:r>
</w:p>
<w:p><w:pPr><w:jc w:val="left"  />
<w:spacing w:after="0" w:line="240"  w:lineRule="auto" />
<w:rPr><w:sz w:val="24"  /><w:szCs w:val="24"  /></w:rPr>
</w:pPr>
<w:r>
<w:rPr>
<w:rFonts w:ascii="Times New Roman"  w:hAnsi="Times New Roman"  w:cs="Times New Roman"  /> 
<w:color w:val="#000000" />
<w:sz w:val="24"  />
<w:szCs w:val="24"  />
</w:rPr>
<w:t> 12   Фонд оценочных средств (Приложения 1-5)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i />
<w:color w:val="#000000" />
<w:sz w:val="24"  />
<w:szCs w:val="24"  />
</w:rPr>
<w:t> Рабочая программа дисциплины составлена в соответствии с:</w:t>
</w:r>
</w:p>
</w:tc>
</w:tr>
<w:tr>
<w:trPr>
<w:trHeight w:hRule="exact" w:val="15113.9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Федеральным законом Российской Федерации от 29.12.2012 № 273-ФЗ «Об образовании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w:pPr><w:jc w:val="both"  />
<w:spacing w:after="0" w:line="240"  w:lineRule="auto" />
<w:rPr><w:sz w:val="24"  /><w:szCs w:val="24"  /></w:rPr>
</w:pPr>
<w:r>
<w:rPr>
<w:rFonts w:ascii="Times New Roman"  w:hAnsi="Times New Roman"  w:cs="Times New Roman"  /> 
<w:color w:val="#000000" />
<w:sz w:val="24"  />
<w:szCs w:val="24"  />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w:pPr><w:jc w:val="both"  />
<w:spacing w:after="0" w:line="240"  w:lineRule="auto" />
<w:rPr><w:sz w:val="24"  /><w:szCs w:val="24"  /></w:rPr>
</w:pPr>
<w:r>
<w:rPr>
<w:rFonts w:ascii="Times New Roman"  w:hAnsi="Times New Roman"  w:cs="Times New Roman"  /> 
<w:color w:val="#000000" />
<w:sz w:val="24"  />
<w:szCs w:val="24"  />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2022/2023 учебный год, утвержденным приказом ректора от 28.03.2022 №28;</w:t>
</w:r>
</w:p>
<w:p><w:pPr><w:jc w:val="both"  />
<w:spacing w:after="0" w:line="240"  w:lineRule="auto" />
<w:rPr><w:sz w:val="24"  /><w:szCs w:val="24"  /></w:rPr>
</w:pPr>
<w:r>
<w:rPr>
<w:rFonts w:ascii="Times New Roman"  w:hAnsi="Times New Roman"  w:cs="Times New Roman"  /> 
<w:color w:val="#000000" />
<w:sz w:val="24"  />
<w:szCs w:val="24"  />
</w:rPr>
<w:t> Возможность внесения изменений и дополнений в разработанную Академией образовательную программу в части рабочей программы дисциплины «Реализация системно-деятельностного подхода в начальной школе» в течение 2022/2023 учебного года:</w:t>
</w:r>
</w:p>
<w:p><w:pPr><w:jc w:val="both"  />
<w:spacing w:after="0" w:line="240"  w:lineRule="auto" />
<w:rPr><w:sz w:val="24"  /><w:szCs w:val="24"  /></w:rPr>
</w:pPr>
<w:r>
<w:rPr>
<w:rFonts w:ascii="Times New Roman"  w:hAnsi="Times New Roman"  w:cs="Times New Roman"  /> 
<w:color w:val="#000000" />
<w:sz w:val="24"  />
<w:szCs w:val="24"  />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55.6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
</w:trPr>
<w:tc>
<w:tcPr>
<w:tcW w:w="9640"  w:type="dxa" />
</w:tcPr>
<w:p />
</w:tc>
</w:tr>
<w:tr>
<w:trPr>
<w:trHeight w:hRule="exact" w:val="1396.35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 Наименование дисциплины: К.М.04.ДВ.01.02 «Реализация системно- деятельностного подхода в начальной школе».</w:t>
</w:r>
</w:p>
<w:p><w:pPr><w:jc w:val="left"  />
<w:spacing w:after="0" w:line="240"  w:lineRule="auto" />
<w:rPr><w:sz w:val="24"  /><w:szCs w:val="24"  /></w:rPr>
</w:pPr>
<w:r>
<w:rPr>
<w:rFonts w:ascii="Times New Roman"  w:hAnsi="Times New Roman"  w:cs="Times New Roman"  /> 
<w:b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
</w:trPr>
<w:tc>
<w:tcPr>
<w:tcW w:w="9640"  w:type="dxa" />
</w:tcPr>
<w:p />
</w:tc>
</w:tr>
<w:tr>
<w:trPr>
<w:trHeight w:hRule="exact" w:val="3530.64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w:pPr><w:jc w:val="both"  />
<w:spacing w:after="0" w:line="240"  w:lineRule="auto" />
<w:rPr><w:sz w:val="24"  /><w:szCs w:val="24"  /></w:rPr>
</w:pPr>
<w:r>
<w:rPr>
<w:rFonts w:ascii="Times New Roman"  w:hAnsi="Times New Roman"  w:cs="Times New Roman"  /> 
<w:color w:val="#000000" />
<w:sz w:val="24"  />
<w:szCs w:val="24"  />
</w:rPr>
<w:t> 	Процесс изучения дисциплины «Реализация системно-деятельностного подхода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ПК-3</w:t>
</w:r>
</w:p>
<w:p><w:pPr><w:jc w:val="left"  />
<w:spacing w:after="0" w:line="240"  w:lineRule="auto" />
<w:rPr><w:sz w:val="24"  /><w:szCs w:val="24"  /></w:rPr>
</w:pPr>
<w:r>
<w:rPr>
<w:rFonts w:ascii="Times New Roman"  w:hAnsi="Times New Roman"  w:cs="Times New Roman"  /> 
<w:b />
<w:color w:val="#000000" />
<w:sz w:val="24"  />
<w:szCs w:val="24"  />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ПК-3.1 знать методологические основы проектирования образовательной среды, основы психодидактики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304"  />
</w:trPr>
<w:tc>
<w:tcPr>
<w:tcW w:w="9640"  w:type="dxa" />
</w:tcPr>
<w:p />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ПК-4</w:t>
</w:r>
</w:p>
<w:p><w:pPr><w:jc w:val="left"  />
<w:spacing w:after="0" w:line="240"  w:lineRule="auto" />
<w:rPr><w:sz w:val="24"  /><w:szCs w:val="24"  /></w:rPr>
</w:pPr>
<w:r>
<w:rPr>
<w:rFonts w:ascii="Times New Roman"  w:hAnsi="Times New Roman"  w:cs="Times New Roman"  /> 
<w:b />
<w:color w:val="#000000" />
<w:sz w:val="24"  />
<w:szCs w:val="24"  />
</w:rPr>
<w:t> Способен осуществлять психолого-педагогическое сопровождение педагогов в процессе проектирования и реализации программ развития универсальных учебных действий, программ воспитания и социализации обучающихся</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 знать методы и приемы осуществления методической поддержки педагогов, особенности методического обеспечения образовательного процесса, нормативные требования к нему</w:t>
</w:r>
</w:p>
</w:tc>
</w:tr>
<w:tr>
<w:trPr>
<w:trHeight w:hRule="exact" w:val="855.539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ПК-4.2 уметь разрабатывать и реализовывать образовательные программы направленные на развитие психолого-педагогической компетентности педагогических работников, администрации, родителей (законных предствавителей) обучающихся</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ПК-4.3 владеть приемами преподавания, организации дискуссий, проведения интерактивных форм занятий</w:t>
</w:r>
</w:p>
</w:tc>
</w:tr>
<w:tr>
<w:trPr>
<w:trHeight w:hRule="exact" w:val="416.7455"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3. Указание места дисциплины в структуре образовательной программы</w:t>
</w:r>
</w:p>
</w:tc>
</w:tr>
<w:tr>
<w:trPr>
<w:trHeight w:hRule="exact" w:val="1158.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Дисциплина К.М.04.ДВ.01.02 «Реализация системно-деятельностного подхода в начальной школе» относится к обязательной части, является дисциплиной Блока Б1. «Дисциплины (модули)». Модуль "Предметно-содержательный" основной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3969"  />
<w:gridCol w:w="1701"  />
<w:gridCol w:w="1701"  />
<w:gridCol w:w="425"  />
<w:gridCol w:w="709"  />
<w:gridCol w:w="142"  />
<w:gridCol w:w="992"  />
</w:tblGrid>
<w:tr>
<w:trPr>
<w:trHeight w:hRule="exact" w:val="555.66"  />
</w:trPr>
<w:tc>
<w:tcPr>
<w:tcW w:w="9654"  w:type="dxa" />
<w:gridSpan w:val="7"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277.83"  />
</w:trPr>
<w:tc>
<w:tcPr>
<w:tcW w:w="8661.75"  w:type="dxa" />
<w:gridSpan w:val="6"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Содержательно-логические связи</w:t>
</w:r>
</w:p>
</w:tc>
<w:tc>
<w:tcPr>
<w:tcW w:w="1007.25"  w:type="dxa" />
<w:tcBorders>
<w:top w:val="single" w:sz="8"  w:space="0" w:color="#000000" />
<w:left w:val="single" w:sz="8"  w:space="0" w:color="#000000" />
<w:bottom w:val="single" w:sz="8"  w:space="0" w:color="#000000" />
<w:right w:val="single" w:sz="8"  w:space="0" w:color="#000000" />
</w:tcBorders>
<w:vMerge w:val="restart" />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Коды</w:t>
</w:r>
</w:p>
<w:p><w:pPr><w:jc w:val="center"  />
<w:spacing w:after="0" w:line="240"  w:lineRule="auto" />
<w:rPr><w:sz w:val="24"  /><w:szCs w:val="24"  /></w:rPr>
</w:pPr>
<w:r>
<w:rPr>
<w:rFonts w:ascii="Times New Roman"  w:hAnsi="Times New Roman"  w:cs="Times New Roman"  /> 
<w:color w:val="#000000" />
<w:sz w:val="24"  />
<w:szCs w:val="24"  />
</w:rPr>
<w:t> форми-</w:t>
</w:r>
</w:p>
<w:p><w:pPr><w:jc w:val="center"  />
<w:spacing w:after="0" w:line="240"  w:lineRule="auto" />
<w:rPr><w:sz w:val="24"  /><w:szCs w:val="24"  /></w:rPr>
</w:pPr>
<w:r>
<w:rPr>
<w:rFonts w:ascii="Times New Roman"  w:hAnsi="Times New Roman"  w:cs="Times New Roman"  /> 
<w:color w:val="#000000" />
<w:sz w:val="24"  />
<w:szCs w:val="24"  />
</w:rPr>
<w:t> руемых</w:t>
</w:r>
</w:p>
<w:p><w:pPr><w:jc w:val="center"  />
<w:spacing w:after="0" w:line="240"  w:lineRule="auto" />
<w:rPr><w:sz w:val="24"  /><w:szCs w:val="24"  /></w:rPr>
</w:pPr>
<w:r>
<w:rPr>
<w:rFonts w:ascii="Times New Roman"  w:hAnsi="Times New Roman"  w:cs="Times New Roman"  /> 
<w:color w:val="#000000" />
<w:sz w:val="24"  />
<w:szCs w:val="24"  />
</w:rPr>
<w:t> компе-</w:t>
</w:r>
</w:p>
<w:p><w:pPr><w:jc w:val="center"  />
<w:spacing w:after="0" w:line="240"  w:lineRule="auto" />
<w:rPr><w:sz w:val="24"  /><w:szCs w:val="24"  /></w:rPr>
</w:pPr>
<w:r>
<w:rPr>
<w:rFonts w:ascii="Times New Roman"  w:hAnsi="Times New Roman"  w:cs="Times New Roman"  /> 
<w:color w:val="#000000" />
<w:sz w:val="24"  />
<w:szCs w:val="24"  />
</w:rPr>
<w:t> тенций</w:t>
</w:r>
</w:p>
</w:tc>
</w:tr>
<w:tr>
<w:trPr>
<w:trHeight w:hRule="exact" w:val="277.83"  />
</w:trPr>
<w:tc>
<w:tcPr>
<w:tcW w:w="8661.75"  w:type="dxa" />
<w:gridSpan w:val="6"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дисциплин, практик</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833.4899"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 которые опирается содержание данной учебной дисциплины</w:t>
</w:r>
</w:p>
</w:tc>
<w:tc>
<w:tcPr>
<w:tcW w:w="4692.75"  w:type="dxa" />
<w:gridSpan w:val="5"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для которых содержание данной учебной дисциплины является опорой</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814.8209"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Организация учебного процесса в начальной школе</w:t>
</w:r>
</w:p>
</w:tc>
<w:tc>
<w:tcPr>
<w:tcW w:w="4692.75"  w:type="dxa" />
<w:gridSpan w:val="5"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Использование продуктивных технологий в начальном образовании</w:t>
</w:r>
</w:p>
<w:p><w:pPr><w:jc w:val="center"  />
<w:spacing w:after="0" w:line="240"  w:lineRule="auto" />
<w:rPr><w:sz w:val="22"  /><w:szCs w:val="22"  /></w:rPr>
</w:pPr>
<w:r>
<w:rPr>
<w:rFonts w:ascii="Times New Roman"  w:hAnsi="Times New Roman"  w:cs="Times New Roman"  /> 
<w:color w:val="#000000" />
<w:sz w:val="22"  />
<w:szCs w:val="22"  />
</w:rPr>
<w:t> Производственная практика (педагогическая)</w:t>
</w:r>
</w:p>
</w:tc>
<w:tc>
<w:tcPr>
<w:tcW w:w="1007.2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ПК-3, ПК-4</w:t>
</w:r>
</w:p>
</w:tc>
</w:tr>
<w:tr>
<w:trPr>
<w:trHeight w:hRule="exact" w:val="138.9152"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1125.873"  />
</w:trPr>
<w:tc>
<w:tcPr>
<w:tcW w:w="9654"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
</w:trPr>
<w:tc>
<w:tcPr>
<w:tcW w:w="9654"  w:type="dxa" />
<w:gridSpan w:val="7"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Объем учебной дисциплины – 3 зачетных единиц – 108 академических часов</w:t>
</w:r>
</w:p>
<w:p><w:pPr><w:jc w:val="center"  />
<w:spacing w:after="0" w:line="240"  w:lineRule="auto" />
<w:rPr><w:sz w:val="24"  /><w:szCs w:val="24"  /></w:rPr>
</w:pPr>
<w:r>
<w:rPr>
<w:rFonts w:ascii="Times New Roman"  w:hAnsi="Times New Roman"  w:cs="Times New Roman"  /> 
<w:color w:val="#000000" />
<w:sz w:val="24"  />
<w:szCs w:val="24"  />
</w:rPr>
<w:t> Из них:</w:t>
</w:r>
</w:p>
</w:tc>
</w:tr>
<w:tr>
<w:trPr>
<w:trHeight w:hRule="exact" w:val="138.9152"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277.8299"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Контактная работа</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14</w:t>
</w:r>
</w:p>
</w:tc>
</w:tr>
<w:tr>
<w:trPr>
<w:trHeight w:hRule="exact" w:val="277.8299"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Лекций</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r>
<w:tr>
<w:trPr>
<w:trHeight w:hRule="exact" w:val="277.8299"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Лабораторных работ</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Практических занятий</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6</w:t>
</w:r>
</w:p>
</w:tc>
</w:tr>
<w:tr>
<w:trPr>
<w:trHeight w:hRule="exact" w:val="277.8299"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Самостоятельная работа обучающихся</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52</w:t>
</w:r>
</w:p>
</w:tc>
</w:tr>
<w:tr>
<w:trPr>
<w:trHeight w:hRule="exact" w:val="277.8299"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Контроль</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36</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Формы промежуточной аттестации</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экзамены 2</w:t>
</w:r>
</w:p>
</w:tc>
</w:tr>
<w:tr>
<w:trPr>
<w:trHeight w:hRule="exact" w:val="138.9147"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1666.833"  />
</w:trPr>
<w:tc>
<w:tcPr>
<w:tcW w:w="9654"  w:type="dxa" />
<w:gridSpan w:val="7"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5.1. Тематический план</w:t>
</w:r>
</w:p>
</w:tc>
</w:tr>
<w:tr>
<w:trPr>
<w:trHeight w:hRule="exact" w:val="416.7455"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304.5836"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раздела дисциплины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Вид занятия</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Семестр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Часов</w:t>
</w:r>
</w:p>
</w:tc>
</w:tr>
<w:tr>
<w:trPr>
<w:trHeight w:hRule="exact" w:val="277.8304"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855.5402"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Реализация системно-деятельностного подхода в образовательной</w:t>
</w:r>
</w:p>
<w:p><w:pPr><w:jc w:val="left"  />
<w:spacing w:after="0" w:line="240"  w:lineRule="auto" />
<w:rPr><w:sz w:val="24"  /><w:szCs w:val="24"  /></w:rPr>
</w:pPr>
<w:r>
<w:rPr>
<w:rFonts w:ascii="Times New Roman"  w:hAnsi="Times New Roman"  w:cs="Times New Roman"  /> 
<w:color w:val="#000000" />
<w:sz w:val="24"  />
<w:szCs w:val="24"  />
</w:rPr>
<w:t> деятельности обучающихся как требование ФГОС</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855.5402"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Системно-деятельностный подход как инструментальная основа</w:t>
</w:r>
</w:p>
<w:p><w:pPr><w:jc w:val="left"  />
<w:spacing w:after="0" w:line="240"  w:lineRule="auto" />
<w:rPr><w:sz w:val="24"  /><w:szCs w:val="24"  /></w:rPr>
</w:pPr>
<w:r>
<w:rPr>
<w:rFonts w:ascii="Times New Roman"  w:hAnsi="Times New Roman"  w:cs="Times New Roman"  /> 
<w:color w:val="#000000" />
<w:sz w:val="24"  />
<w:szCs w:val="24"  />
</w:rPr>
<w:t> формирования УУД у обучающихся.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r>
<w:tr>
<w:trPr>
<w:trHeight w:hRule="exact" w:val="855.5392"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 Системно-деятельностный подход в оценочной деятельности педагога и</w:t>
</w:r>
</w:p>
<w:p><w:pPr><w:jc w:val="left"  />
<w:spacing w:after="0" w:line="240"  w:lineRule="auto" />
<w:rPr><w:sz w:val="24"  /><w:szCs w:val="24"  /></w:rPr>
</w:pPr>
<w:r>
<w:rPr>
<w:rFonts w:ascii="Times New Roman"  w:hAnsi="Times New Roman"  w:cs="Times New Roman"  /> 
<w:color w:val="#000000" />
<w:sz w:val="24"  />
<w:szCs w:val="24"  />
</w:rPr>
<w:t> обучающихся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1125.873"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Технологическая карта учебного занятия как инструмент педагога для</w:t>
</w:r>
</w:p>
<w:p><w:pPr><w:jc w:val="left"  />
<w:spacing w:after="0" w:line="240"  w:lineRule="auto" />
<w:rPr><w:sz w:val="24"  /><w:szCs w:val="24"  /></w:rPr>
</w:pPr>
<w:r>
<w:rPr>
<w:rFonts w:ascii="Times New Roman"  w:hAnsi="Times New Roman"  w:cs="Times New Roman"  /> 
<w:color w:val="#000000" />
<w:sz w:val="24"  />
<w:szCs w:val="24"  />
</w:rPr>
<w:t> организации образовательной деятельности обучающихся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1125.872"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Аспектный анализ учебного занятия: реализация системно-деятельностного</w:t>
</w:r>
</w:p>
<w:p><w:pPr><w:jc w:val="left"  />
<w:spacing w:after="0" w:line="240"  w:lineRule="auto" />
<w:rPr><w:sz w:val="24"  /><w:szCs w:val="24"  /></w:rPr>
</w:pPr>
<w:r>
<w:rPr>
<w:rFonts w:ascii="Times New Roman"  w:hAnsi="Times New Roman"  w:cs="Times New Roman"  /> 
<w:color w:val="#000000" />
<w:sz w:val="24"  />
<w:szCs w:val="24"  />
</w:rPr>
<w:t> подхода в образовательной деятельности обучающихся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5670"  />
<w:gridCol w:w="1701"  />
<w:gridCol w:w="1134"  />
<w:gridCol w:w="1134"  />
</w:tblGrid>
<w:tr>
<w:trPr>
<w:trHeight w:hRule="exact" w:val="1125.873"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 Разработка учебно-методического и дидактического обеспечения учебного</w:t>
</w:r>
</w:p>
<w:p><w:pPr><w:jc w:val="left"  />
<w:spacing w:after="0" w:line="240"  w:lineRule="auto" />
<w:rPr><w:sz w:val="24"  /><w:szCs w:val="24"  /></w:rPr>
</w:pPr>
<w:r>
<w:rPr>
<w:rFonts w:ascii="Times New Roman"  w:hAnsi="Times New Roman"  w:cs="Times New Roman"  /> 
<w:color w:val="#000000" />
<w:sz w:val="24"  />
<w:szCs w:val="24"  />
</w:rPr>
<w:t> занятия в контексте системно-деятельностного подхода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52</w:t>
</w:r>
</w:p>
</w:tc>
</w:tr>
<w:tr>
<w:trPr>
<w:trHeight w:hRule="exact" w:val="855.539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Технологии деятельностного типа как основное средство реализации</w:t>
</w:r>
</w:p>
<w:p><w:pPr><w:jc w:val="left"  />
<w:spacing w:after="0" w:line="240"  w:lineRule="auto" />
<w:rPr><w:sz w:val="24"  /><w:szCs w:val="24"  /></w:rPr>
</w:pPr>
<w:r>
<w:rPr>
<w:rFonts w:ascii="Times New Roman"  w:hAnsi="Times New Roman"  w:cs="Times New Roman"  /> 
<w:color w:val="#000000" />
<w:sz w:val="24"  />
<w:szCs w:val="24"  />
</w:rPr>
<w:t> системно-деятельностного подхода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36</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Конс</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277.829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Всего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108</w:t>
</w:r>
</w:p>
</w:tc>
</w:tr>
<w:tr>
<w:trPr>
<w:trHeight w:hRule="exact" w:val="12218.79"  />
</w:trPr>
<w:tc>
<w:tcPr>
<w:tcW w:w="9654"  w:type="dxa" />
<w:gridSpan w:val="4"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w:t>
</w:r>
</w:p>
<w:p><w:pPr><w:jc w:val="both"  />
<w:spacing w:after="0" w:line="240"  w:lineRule="auto" />
<w:rPr><w:sz w:val="20"  /><w:szCs w:val="20"  /></w:rPr>
</w:pPr>
<w:r>
<w:rPr>
<w:rFonts w:ascii="Times New Roman"  w:hAnsi="Times New Roman"  w:cs="Times New Roman"  /> 
<w:color w:val="#000000" />
<w:sz w:val="20"  />
<w:szCs w:val="20"  />
</w:rPr>
<w:t> * Примечания:</w:t>
</w:r>
</w:p>
<w:p><w:pPr><w:jc w:val="both"  />
<w:spacing w:after="0" w:line="240"  w:lineRule="auto" />
<w:rPr><w:sz w:val="20"  /><w:szCs w:val="20"  /></w:rPr>
</w:pPr>
<w:r>
<w:rPr>
<w:rFonts w:ascii="Times New Roman"  w:hAnsi="Times New Roman"  w:cs="Times New Roman"  /> 
<w:color w:val="#000000" />
<w:sz w:val="20"  />
<w:szCs w:val="20"  />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w:pPr><w:jc w:val="both"  />
<w:spacing w:after="0" w:line="240"  w:lineRule="auto" />
<w:rPr><w:sz w:val="20"  /><w:szCs w:val="20"  /></w:rPr>
</w:pPr>
<w:r>
<w:rPr>
<w:rFonts w:ascii="Times New Roman"  w:hAnsi="Times New Roman"  w:cs="Times New Roman"  /> 
<w:color w:val="#000000" />
<w:sz w:val="20"  />
<w:szCs w:val="20"  />
</w:rPr>
<w:t> б) Для обучающихся с ограниченными возможностями здоровья и инвалидов:</w:t>
</w:r>
</w:p>
<w:p><w:pPr><w:jc w:val="both"  />
<w:spacing w:after="0" w:line="240"  w:lineRule="auto" />
<w:rPr><w:sz w:val="20"  /><w:szCs w:val="20"  /></w:rPr>
</w:pPr>
<w:r>
<w:rPr>
<w:rFonts w:ascii="Times New Roman"  w:hAnsi="Times New Roman"  w:cs="Times New Roman"  /> 
<w:color w:val="#000000" />
<w:sz w:val="20"  />
<w:szCs w:val="20"  />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w:pPr><w:jc w:val="both"  />
<w:spacing w:after="0" w:line="240"  w:lineRule="auto" />
<w:rPr><w:sz w:val="20"  /><w:szCs w:val="20"  /></w:rPr>
</w:pPr>
<w:r>
<w:rPr>
<w:rFonts w:ascii="Times New Roman"  w:hAnsi="Times New Roman"  w:cs="Times New Roman"  /> 
<w:color w:val="#000000" />
<w:sz w:val="20"  />
<w:szCs w:val="20"  />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649.21"  />
</w:trPr>
<w:tc>
<w:tcPr>
<w:tcW w:w="9654"  w:type="dxa"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w:pPr><w:jc w:val="both"  />
<w:spacing w:after="0" w:line="240"  w:lineRule="auto" />
<w:rPr><w:sz w:val="20"  /><w:szCs w:val="20"  /></w:rPr>
</w:pPr>
<w:r>
<w:rPr>
<w:rFonts w:ascii="Times New Roman"  w:hAnsi="Times New Roman"  w:cs="Times New Roman"  /> 
<w:color w:val="#000000" />
<w:sz w:val="20"  />
<w:szCs w:val="20"  />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5.2 Содержание дисциплины</w:t>
</w:r>
</w:p>
</w:tc>
</w:tr>
<w:tr>
<w:trPr>
<w:trHeight w:hRule="exact" w:val="277.83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лекционных занятий</w:t>
</w:r>
</w:p>
</w:tc>
</w:tr>
<w:tr>
<w:trPr>
<w:trHeight w:hRule="exact" w:val="26.75411"  />
</w:trPr>
<w:tc>
<w:tcPr>
<w:tcW w:w="9654"  w:type="dxa"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Реализация системно-деятельностного подхода в образовательной</w:t>
</w:r>
</w:p>
<w:p><w:pPr><w:jc w:val="center"  />
<w:spacing w:after="0" w:line="240"  w:lineRule="auto" />
<w:rPr><w:sz w:val="24"  /><w:szCs w:val="24"  /></w:rPr>
</w:pPr>
<w:r>
<w:rPr>
<w:rFonts w:ascii="Times New Roman"  w:hAnsi="Times New Roman"  w:cs="Times New Roman"  /> 
<w:b />
<w:color w:val="#000000" />
<w:sz w:val="24"  />
<w:szCs w:val="24"  />
</w:rPr>
<w:t> деятельности обучающихся как требование ФГОС</w:t>
</w:r>
</w:p>
</w:tc>
</w:tr>
<w:tr>
<w:trPr>
<w:trHeight w:hRule="exact" w:val="558.3057"  />
</w:trPr>
<w:tc>
<w:tcPr>
<w:tcW w:w="9654"  w:type="dxa" />
<w:tcBorders>
</w:tcBorders>
<w:vMerge />
<w:shd w:val="clear" w:color="#000000" w:fill="#FFFFFF" />
<w:vAlign w:val="top"  />
<w:tcMar><w:left w:w="34"  w:type="dxa"/><w:right w:w="34"  w:type="dxa"/></w:tcMar>
</w:tcPr>
<w:p />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Системно-деятельностный подход в контексте нормативных документов,</w:t>
</w:r>
</w:p>
<w:p><w:pPr><w:jc w:val="both"  />
<w:spacing w:after="0" w:line="240"  w:lineRule="auto" />
<w:rPr><w:sz w:val="24"  /><w:szCs w:val="24"  /></w:rPr>
</w:pPr>
<w:r>
<w:rPr>
<w:rFonts w:ascii="Times New Roman"  w:hAnsi="Times New Roman"  w:cs="Times New Roman"  /> 
<w:color w:val="#000000" />
<w:sz w:val="24"  />
<w:szCs w:val="24"  />
</w:rPr>
<w:t> регулирующих деятельность образовательной организации в условиях реализации ФГОС НОО. Теоретико-методологические основы реализации системно-деятельностного</w:t>
</w:r>
</w:p>
<w:p><w:pPr><w:jc w:val="both"  />
<w:spacing w:after="0" w:line="240"  w:lineRule="auto" />
<w:rPr><w:sz w:val="24"  /><w:szCs w:val="24"  /></w:rPr>
</w:pPr>
<w:r>
<w:rPr>
<w:rFonts w:ascii="Times New Roman"  w:hAnsi="Times New Roman"  w:cs="Times New Roman"  /> 
<w:color w:val="#000000" />
<w:sz w:val="24"  />
<w:szCs w:val="24"  />
</w:rPr>
<w:t> подхода в образовательной деятельности обучающихся. Системно-деятельностный подход в контексте концептуальных и методических  материалов, обеспечивающих реализацию ФГОС НОО</w:t>
</w:r>
</w:p>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Системно-деятельностный подход как инструментальная основа</w:t>
</w:r>
</w:p>
<w:p><w:pPr><w:jc w:val="center"  />
<w:spacing w:after="0" w:line="240"  w:lineRule="auto" />
<w:rPr><w:sz w:val="24"  /><w:szCs w:val="24"  /></w:rPr>
</w:pPr>
<w:r>
<w:rPr>
<w:rFonts w:ascii="Times New Roman"  w:hAnsi="Times New Roman"  w:cs="Times New Roman"  /> 
<w:b />
<w:color w:val="#000000" />
<w:sz w:val="24"  />
<w:szCs w:val="24"  />
</w:rPr>
<w:t> формирования УУД у обучающихся.</w:t>
</w:r>
</w:p>
</w:tc>
</w:tr>
<w:tr>
<w:trPr>
<w:trHeight w:hRule="exact" w:val="1907.91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Формирование универсальных учебных действий у обучающихся как требование</w:t>
</w:r>
</w:p>
<w:p><w:pPr><w:jc w:val="both"  />
<w:spacing w:after="0" w:line="240"  w:lineRule="auto" />
<w:rPr><w:sz w:val="24"  /><w:szCs w:val="24"  /></w:rPr>
</w:pPr>
<w:r>
<w:rPr>
<w:rFonts w:ascii="Times New Roman"  w:hAnsi="Times New Roman"  w:cs="Times New Roman"  /> 
<w:color w:val="#000000" />
<w:sz w:val="24"  />
<w:szCs w:val="24"  />
</w:rPr>
<w:t> ФГОС НОО к достижению планируемых результатов. Специфика организации учебнопознавательных и учебно-практических ситуаций на учебных занятиях. Типовые учебные задачи. Особенности учебных заданий, способствующих формированию универсальных учебных действий у обучающихся. Особенности реализации междисциплинарной Программы формирования УУД у обучающихся в образовательном процессе</w:t>
</w:r>
</w:p>
</w:tc>
</w:tr>
<w:tr>
<w:trPr>
<w:trHeight w:hRule="exact" w:val="585.0607"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 Системно-деятельностный подход в оценочной деятельности педагога и</w:t>
</w:r>
</w:p>
<w:p><w:pPr><w:jc w:val="center"  />
<w:spacing w:after="0" w:line="240"  w:lineRule="auto" />
<w:rPr><w:sz w:val="24"  /><w:szCs w:val="24"  /></w:rPr>
</w:pPr>
<w:r>
<w:rPr>
<w:rFonts w:ascii="Times New Roman"  w:hAnsi="Times New Roman"  w:cs="Times New Roman"  /> 
<w:b />
<w:color w:val="#000000" />
<w:sz w:val="24"  />
<w:szCs w:val="24"  />
</w:rPr>
<w:t> обучающихся</w:t>
</w:r>
</w:p>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Система оценки достижения планируемых результатов освоения ООП НОО/ООО как</w:t>
</w:r>
</w:p>
<w:p><w:pPr><w:jc w:val="both"  />
<w:spacing w:after="0" w:line="240"  w:lineRule="auto" />
<w:rPr><w:sz w:val="24"  /><w:szCs w:val="24"  /></w:rPr>
</w:pPr>
<w:r>
<w:rPr>
<w:rFonts w:ascii="Times New Roman"  w:hAnsi="Times New Roman"  w:cs="Times New Roman"  /> 
<w:color w:val="#000000" />
<w:sz w:val="24"  />
<w:szCs w:val="24"  />
</w:rPr>
<w:t> модель обеспечения качества образовательной деятельности. Требования ФГОС НОО к</w:t>
</w:r>
</w:p>
<w:p><w:pPr><w:jc w:val="both"  />
<w:spacing w:after="0" w:line="240"  w:lineRule="auto" />
<w:rPr><w:sz w:val="24"  /><w:szCs w:val="24"  /></w:rPr>
</w:pPr>
<w:r>
<w:rPr>
<w:rFonts w:ascii="Times New Roman"  w:hAnsi="Times New Roman"  w:cs="Times New Roman"  /> 
<w:color w:val="#000000" />
<w:sz w:val="24"  />
<w:szCs w:val="24"  />
</w:rPr>
<w:t> структуре и содержанию системы оценки. Реализация оценочных ситуаций на основе</w:t>
</w:r>
</w:p>
<w:p><w:pPr><w:jc w:val="both"  />
<w:spacing w:after="0" w:line="240"  w:lineRule="auto" />
<w:rPr><w:sz w:val="24"  /><w:szCs w:val="24"  /></w:rPr>
</w:pPr>
<w:r>
<w:rPr>
<w:rFonts w:ascii="Times New Roman"  w:hAnsi="Times New Roman"  w:cs="Times New Roman"  /> 
<w:color w:val="#000000" />
<w:sz w:val="24"  />
<w:szCs w:val="24"  />
</w:rPr>
<w:t> системно-деятельностного подхода как условие развития контрольно-оценочной</w:t>
</w:r>
</w:p>
<w:p><w:pPr><w:jc w:val="both"  />
<w:spacing w:after="0" w:line="240"  w:lineRule="auto" />
<w:rPr><w:sz w:val="24"  /><w:szCs w:val="24"  /></w:rPr>
</w:pPr>
<w:r>
<w:rPr>
<w:rFonts w:ascii="Times New Roman"  w:hAnsi="Times New Roman"  w:cs="Times New Roman"  /> 
<w:color w:val="#000000" />
<w:sz w:val="24"  />
<w:szCs w:val="24"  />
</w:rPr>
<w:t> самостоятельности обучающихся.</w:t>
</w:r>
</w:p>
</w:tc>
</w:tr>
<w:tr>
<w:trPr>
<w:trHeight w:hRule="exact" w:val="277.829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практических занятий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85.0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Технологическая карта учебного занятия как инструмент педагога для</w:t>
</w:r>
</w:p>
<w:p><w:pPr><w:jc w:val="center"  />
<w:spacing w:after="0" w:line="240"  w:lineRule="auto" />
<w:rPr><w:sz w:val="24"  /><w:szCs w:val="24"  /></w:rPr>
</w:pPr>
<w:r>
<w:rPr>
<w:rFonts w:ascii="Times New Roman"  w:hAnsi="Times New Roman"  w:cs="Times New Roman"  /> 
<w:b />
<w:color w:val="#000000" />
<w:sz w:val="24"  />
<w:szCs w:val="24"  />
</w:rPr>
<w:t> организации образовательной деятельности обучающихся</w:t>
</w:r>
</w:p>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Анализ структуры и содержания технологической карты учебного занятия.</w:t>
</w:r>
</w:p>
<w:p><w:pPr><w:jc w:val="both"  />
<w:spacing w:after="0" w:line="240"  w:lineRule="auto" />
<w:rPr><w:sz w:val="24"  /><w:szCs w:val="24"  /></w:rPr>
</w:pPr>
<w:r>
<w:rPr>
<w:rFonts w:ascii="Times New Roman"  w:hAnsi="Times New Roman"  w:cs="Times New Roman"  /> 
<w:color w:val="#000000" />
<w:sz w:val="24"  />
<w:szCs w:val="24"  />
</w:rPr>
<w:t> 2. Специфика педагогического целеполагания.</w:t>
</w:r>
</w:p>
<w:p><w:pPr><w:jc w:val="both"  />
<w:spacing w:after="0" w:line="240"  w:lineRule="auto" />
<w:rPr><w:sz w:val="24"  /><w:szCs w:val="24"  /></w:rPr>
</w:pPr>
<w:r>
<w:rPr>
<w:rFonts w:ascii="Times New Roman"  w:hAnsi="Times New Roman"  w:cs="Times New Roman"  /> 
<w:color w:val="#000000" />
<w:sz w:val="24"  />
<w:szCs w:val="24"  />
</w:rPr>
<w:t> 3. Подходы к разработке проекта (сценарного плана) учебного занятия в логике системно- деятельностного подхода.</w:t>
</w:r>
</w:p>
</w:tc>
</w:tr>
<w:tr>
<w:trPr>
<w:trHeight w:hRule="exact" w:val="14.7"  />
</w:trPr>
<w:tc>
<w:tcPr>
<w:tcW w:w="9640"  w:type="dxa" />
</w:tcPr>
<w:p />
</w:tc>
</w:tr>
<w:tr>
<w:trPr>
<w:trHeight w:hRule="exact" w:val="585.0601"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Аспектный анализ учебного занятия: реализация системно-деятельностного</w:t>
</w:r>
</w:p>
<w:p><w:pPr><w:jc w:val="center"  />
<w:spacing w:after="0" w:line="240"  w:lineRule="auto" />
<w:rPr><w:sz w:val="24"  /><w:szCs w:val="24"  /></w:rPr>
</w:pPr>
<w:r>
<w:rPr>
<w:rFonts w:ascii="Times New Roman"  w:hAnsi="Times New Roman"  w:cs="Times New Roman"  /> 
<w:b />
<w:color w:val="#000000" />
<w:sz w:val="24"  />
<w:szCs w:val="24"  />
</w:rPr>
<w:t> подхода в образовательной деятельности обучающихся</w:t>
</w:r>
</w:p>
</w:tc>
</w:tr>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Критерии оценки эффективности реализации системно-деятельностного подхода в</w:t>
</w:r>
</w:p>
<w:p><w:pPr><w:jc w:val="both"  />
<w:spacing w:after="0" w:line="240"  w:lineRule="auto" />
<w:rPr><w:sz w:val="24"  /><w:szCs w:val="24"  /></w:rPr>
</w:pPr>
<w:r>
<w:rPr>
<w:rFonts w:ascii="Times New Roman"  w:hAnsi="Times New Roman"  w:cs="Times New Roman"  /> 
<w:color w:val="#000000" />
<w:sz w:val="24"  />
<w:szCs w:val="24"  />
</w:rPr>
<w:t> образовательной деятельности обучающихся.</w:t>
</w:r>
</w:p>
<w:p><w:pPr><w:jc w:val="both"  />
<w:spacing w:after="0" w:line="240"  w:lineRule="auto" />
<w:rPr><w:sz w:val="24"  /><w:szCs w:val="24"  /></w:rPr>
</w:pPr>
<w:r>
<w:rPr>
<w:rFonts w:ascii="Times New Roman"  w:hAnsi="Times New Roman"  w:cs="Times New Roman"  /> 
<w:color w:val="#000000" />
<w:sz w:val="24"  />
<w:szCs w:val="24"  />
</w:rPr>
<w:t> 2.  Анализ учебного занятия (видео-урока) с позиций реализации системно- деятельностного подхода.</w:t>
</w:r>
</w:p>
</w:tc>
</w:tr>
<w:tr>
<w:trPr>
<w:trHeight w:hRule="exact" w:val="14.7"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 Разработка учебно-методического и дидактического обеспечения учебного</w:t>
</w:r>
</w:p>
<w:p><w:pPr><w:jc w:val="center"  />
<w:spacing w:after="0" w:line="240"  w:lineRule="auto" />
<w:rPr><w:sz w:val="24"  /><w:szCs w:val="24"  /></w:rPr>
</w:pPr>
<w:r>
<w:rPr>
<w:rFonts w:ascii="Times New Roman"  w:hAnsi="Times New Roman"  w:cs="Times New Roman"  /> 
<w:b />
<w:color w:val="#000000" />
<w:sz w:val="24"  />
<w:szCs w:val="24"  />
</w:rPr>
<w:t> занятия в контексте системно-деятельностного подхода</w:t>
</w:r>
</w:p>
</w:tc>
</w:tr>
<w:tr>
<w:trPr>
<w:trHeight w:hRule="exact" w:val="1907.91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Самооценка профессиональной компетентности в организации образовательной</w:t>
</w:r>
</w:p>
<w:p><w:pPr><w:jc w:val="both"  />
<w:spacing w:after="0" w:line="240"  w:lineRule="auto" />
<w:rPr><w:sz w:val="24"  /><w:szCs w:val="24"  /></w:rPr>
</w:pPr>
<w:r>
<w:rPr>
<w:rFonts w:ascii="Times New Roman"  w:hAnsi="Times New Roman"  w:cs="Times New Roman"  /> 
<w:color w:val="#000000" />
<w:sz w:val="24"  />
<w:szCs w:val="24"  />
</w:rPr>
<w:t> деятельности на основе системно-деятельностного подхода.</w:t>
</w:r>
</w:p>
<w:p><w:pPr><w:jc w:val="both"  />
<w:spacing w:after="0" w:line="240"  w:lineRule="auto" />
<w:rPr><w:sz w:val="24"  /><w:szCs w:val="24"  /></w:rPr>
</w:pPr>
<w:r>
<w:rPr>
<w:rFonts w:ascii="Times New Roman"  w:hAnsi="Times New Roman"  w:cs="Times New Roman"  /> 
<w:color w:val="#000000" />
<w:sz w:val="24"  />
<w:szCs w:val="24"  />
</w:rPr>
<w:t> 2. Мотивационно-целевой, когнитивный, технологический и рефлексивный показатели готовности педагога к реализации системно-деятельностного подхода. Разработка программы саморазвития компетентности в организации образовательной деятельности на основе системнодеятельностного подхода.</w:t>
</w:r>
</w:p>
</w:tc>
</w:tr>
<w:tr>
<w:trPr>
<w:trHeight w:hRule="exact" w:val="277.83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семинарских занятий</w:t>
</w:r>
</w:p>
</w:tc>
</w:tr>
<w:tr>
<w:trPr>
<w:trHeight w:hRule="exact" w:val="147"  />
</w:trPr>
<w:tc>
<w:tcPr>
<w:tcW w:w="9640"  w:type="dxa" />
</w:tcPr>
<w:p />
</w:tc>
</w:tr>
<w:tr>
<w:trPr>
<w:trHeight w:hRule="exact" w:val="855.5402"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Технологии деятельностного типа как основное средство реализации</w:t>
</w:r>
</w:p>
<w:p><w:pPr><w:jc w:val="center"  />
<w:spacing w:after="0" w:line="240"  w:lineRule="auto" />
<w:rPr><w:sz w:val="24"  /><w:szCs w:val="24"  /></w:rPr>
</w:pPr>
<w:r>
<w:rPr>
<w:rFonts w:ascii="Times New Roman"  w:hAnsi="Times New Roman"  w:cs="Times New Roman"  /> 
<w:b />
<w:color w:val="#000000" />
<w:sz w:val="24"  />
<w:szCs w:val="24"  />
</w:rPr>
<w:t> системно-деятельностного подхода</w:t>
</w:r>
</w:p>
</w:tc>
</w:tr>
<w:tr>
<w:trPr>
<w:trHeight w:hRule="exact" w:val="21.31518"  />
</w:trPr>
<w:tc>
<w:tcPr>
<w:tcW w:w="9640"  w:type="dxa" />
</w:tcPr>
<w:p />
</w:tc>
</w:tr>
<w:tr>
<w:trPr>
<w:trHeight w:hRule="exact" w:val="1666.83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Технология деятельностного метода (Л.Г. Петерсон).</w:t>
</w:r>
</w:p>
<w:p><w:pPr><w:jc w:val="left"  />
<w:spacing w:after="0" w:line="240"  w:lineRule="auto" />
<w:rPr><w:sz w:val="24"  /><w:szCs w:val="24"  /></w:rPr>
</w:pPr>
<w:r>
<w:rPr>
<w:rFonts w:ascii="Times New Roman"  w:hAnsi="Times New Roman"  w:cs="Times New Roman"  /> 
<w:color w:val="#000000" />
<w:sz w:val="24"  />
<w:szCs w:val="24"  />
</w:rPr>
<w:t> 2. Технология проблемнодиалогического обучения (Е.Л. Мельникова).</w:t>
</w:r>
</w:p>
<w:p><w:pPr><w:jc w:val="left"  />
<w:spacing w:after="0" w:line="240"  w:lineRule="auto" />
<w:rPr><w:sz w:val="24"  /><w:szCs w:val="24"  /></w:rPr>
</w:pPr>
<w:r>
<w:rPr>
<w:rFonts w:ascii="Times New Roman"  w:hAnsi="Times New Roman"  w:cs="Times New Roman"  /> 
<w:color w:val="#000000" />
<w:sz w:val="24"  />
<w:szCs w:val="24"  />
</w:rPr>
<w:t> 3. Технологии формирования коммуникативной культуры и навыков сотрудничества.</w:t>
</w:r>
</w:p>
<w:p><w:pPr><w:jc w:val="left"  />
<w:spacing w:after="0" w:line="240"  w:lineRule="auto" />
<w:rPr><w:sz w:val="24"  /><w:szCs w:val="24"  /></w:rPr>
</w:pPr>
<w:r>
<w:rPr>
<w:rFonts w:ascii="Times New Roman"  w:hAnsi="Times New Roman"  w:cs="Times New Roman"  /> 
<w:color w:val="#000000" />
<w:sz w:val="24"  />
<w:szCs w:val="24"  />
</w:rPr>
<w:t> 4. Технологии проектного метода.</w:t>
</w:r>
</w:p>
<w:p><w:pPr><w:jc w:val="left"  />
<w:spacing w:after="0" w:line="240"  w:lineRule="auto" />
<w:rPr><w:sz w:val="24"  /><w:szCs w:val="24"  /></w:rPr>
</w:pPr>
<w:r>
<w:rPr>
<w:rFonts w:ascii="Times New Roman"  w:hAnsi="Times New Roman"  w:cs="Times New Roman"  /> 
<w:color w:val="#000000" />
<w:sz w:val="24"  />
<w:szCs w:val="24"  />
</w:rPr>
<w:t> 5. Технология «Портфолио».</w:t>
</w:r>
</w:p>
<w:p><w:pPr><w:jc w:val="left"  />
<w:spacing w:after="0" w:line="240"  w:lineRule="auto" />
<w:rPr><w:sz w:val="24"  /><w:szCs w:val="24"  /></w:rPr>
</w:pPr>
<w:r>
<w:rPr>
<w:rFonts w:ascii="Times New Roman"  w:hAnsi="Times New Roman"  w:cs="Times New Roman"  /> 
<w:color w:val="#000000" />
<w:sz w:val="24"  />
<w:szCs w:val="24"  />
</w:rPr>
<w:t> 6. Технологии контрольно-оценочной деятельности</w:t>
</w:r>
</w:p>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6. Перечень учебно-методического обеспечения для самостоятельной работы обучающихся по дисциплине</w:t>
</w:r>
</w:p>
</w:tc>
</w:tr>
<w:tr>
<w:trPr>
<w:trHeight w:hRule="exact" w:val="4912.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Методические указания для обучающихся по освоению дисциплины «Реализация системно-деятельностного подхода в начальной школе» / . – Омск: Изд-во Омской гуманитарной академии, 2022.</w:t>
</w:r>
</w:p>
<w:p><w:pPr><w:jc w:val="left"  />
<w:spacing w:after="0" w:line="240"  w:lineRule="auto" />
<w:rPr><w:sz w:val="24"  /><w:szCs w:val="24"  /></w:rPr>
</w:pPr>
<w:r>
<w:rPr>
<w:rFonts w:ascii="Times New Roman"  w:hAnsi="Times New Roman"  w:cs="Times New Roman"  /> 
<w:color w:val="#000000" />
<w:sz w:val="24"  />
<w:szCs w:val="24"  />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w:pPr><w:jc w:val="left"  />
<w:spacing w:after="0" w:line="240"  w:lineRule="auto" />
<w:rPr><w:sz w:val="24"  /><w:szCs w:val="24"  /></w:rPr>
</w:pPr>
<w:r>
<w:rPr>
<w:rFonts w:ascii="Times New Roman"  w:hAnsi="Times New Roman"  w:cs="Times New Roman"  /> 
<w:color w:val="#000000" />
<w:sz w:val="24"  />
<w:szCs w:val="24"  />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w:pPr><w:jc w:val="left"  />
<w:spacing w:after="0" w:line="240"  w:lineRule="auto" />
<w:rPr><w:sz w:val="24"  /><w:szCs w:val="24"  /></w:rPr>
</w:pPr>
<w:r>
<w:rPr>
<w:rFonts w:ascii="Times New Roman"  w:hAnsi="Times New Roman"  w:cs="Times New Roman"  /> 
<w:color w:val="#000000" />
<w:sz w:val="24"  />
<w:szCs w:val="24"  />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284"  />
<w:gridCol w:w="9355"  />
</w:tblGrid>
<w:tr>
<w:trPr>
<w:trHeight w:hRule="exact" w:val="855.54"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7. Перечень основной и дополнительной учебной литературы, необходимой для освоения дисциплины</w:t>
</w:r>
</w:p>
<w:p><w:pPr><w:jc w:val="left"  />
<w:spacing w:after="0" w:line="240"  w:lineRule="auto" />
<w:rPr><w:sz w:val="24"  /><w:szCs w:val="24"  /></w:rPr>
</w:pPr>
<w:r>
<w:rPr>
<w:rFonts w:ascii="Times New Roman"  w:hAnsi="Times New Roman"  w:cs="Times New Roman"  /> 
<w:b />
<w:color w:val="#000000" />
<w:sz w:val="24"  />
<w:szCs w:val="24"  />
</w:rPr>
<w:t> Основная:</w:t>
</w:r>
</w:p>
</w:tc>
</w:tr>
<w:tr>
<w:trPr>
<w:trHeight w:hRule="exact" w:val="826.1401"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Дидактика</w:t>
</w:r>
<w:r><w:rPr /><w:t xml:space="preserve"> </w:t></w:r>
<w:r>
<w:rPr>
<w:rFonts w:ascii="Times New Roman"  w:hAnsi="Times New Roman"  w:cs="Times New Roman"  /> 
<w:color w:val="#000000" />
<w:sz w:val="24"  />
<w:szCs w:val="24"  />
</w:rPr>
<w:t>начальной</w:t>
</w:r>
<w:r><w:rPr /><w:t xml:space="preserve"> </w:t></w:r>
<w:r>
<w:rPr>
<w:rFonts w:ascii="Times New Roman"  w:hAnsi="Times New Roman"  w:cs="Times New Roman"  /> 
<w:color w:val="#000000" />
<w:sz w:val="24"  />
<w:szCs w:val="24"  />
</w:rPr>
<w:t>школы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Дмитриев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Дмитриев</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228</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978-5-534-06389-9.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https://urait.ru/bcode/491036</w:t>
</w:r>
<w:r><w:rPr /><w:t xml:space="preserve"> </w:t></w:r>
</w:p>
</w:tc>
</w:tr>
<w:tr>
<w:trPr>
<w:trHeight w:hRule="exact" w:val="1366.95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Инновационные</w:t>
</w:r>
<w:r><w:rPr /><w:t xml:space="preserve"> </w:t></w:r>
<w:r>
<w:rPr>
<w:rFonts w:ascii="Times New Roman"  w:hAnsi="Times New Roman"  w:cs="Times New Roman"  /> 
<w:color w:val="#000000" />
<w:sz w:val="24"  />
<w:szCs w:val="24"  />
</w:rPr>
<w:t>подходы</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организации</w:t>
</w:r>
<w:r><w:rPr /><w:t xml:space="preserve"> </w:t></w:r>
<w:r>
<w:rPr>
<w:rFonts w:ascii="Times New Roman"  w:hAnsi="Times New Roman"  w:cs="Times New Roman"  /> 
<w:color w:val="#000000" />
<w:sz w:val="24"  />
<w:szCs w:val="24"  />
</w:rPr>
<w:t>образовательного</w:t>
</w:r>
<w:r><w:rPr /><w:t xml:space="preserve"> </w:t></w:r>
<w:r>
<w:rPr>
<w:rFonts w:ascii="Times New Roman"  w:hAnsi="Times New Roman"  w:cs="Times New Roman"  /> 
<w:color w:val="#000000" />
<w:sz w:val="24"  />
<w:szCs w:val="24"  />
</w:rPr>
<w:t>процесса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начальной</w:t>
</w:r>
<w:r><w:rPr /><w:t xml:space="preserve"> </w:t></w:r>
<w:r>
<w:rPr>
<w:rFonts w:ascii="Times New Roman"  w:hAnsi="Times New Roman"  w:cs="Times New Roman"  /> 
<w:color w:val="#000000" />
<w:sz w:val="24"  />
<w:szCs w:val="24"  />
</w:rPr>
<w:t>школе</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Абрамовских,</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Алексеева,</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Арасланова,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Синебрюхова,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Инновационные</w:t>
</w:r>
<w:r><w:rPr /><w:t xml:space="preserve"> </w:t></w:r>
<w:r>
<w:rPr>
<w:rFonts w:ascii="Times New Roman"  w:hAnsi="Times New Roman"  w:cs="Times New Roman"  /> 
<w:color w:val="#000000" />
<w:sz w:val="24"  />
<w:szCs w:val="24"  />
</w:rPr>
<w:t>подходы</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организации</w:t>
</w:r>
<w:r><w:rPr /><w:t xml:space="preserve"> </w:t></w:r>
<w:r>
<w:rPr>
<w:rFonts w:ascii="Times New Roman"  w:hAnsi="Times New Roman"  w:cs="Times New Roman"  /> 
<w:color w:val="#000000" />
<w:sz w:val="24"  />
<w:szCs w:val="24"  />
</w:rPr>
<w:t>образовательного</w:t>
</w:r>
<w:r><w:rPr /><w:t xml:space="preserve"> </w:t></w:r>
<w:r>
<w:rPr>
<w:rFonts w:ascii="Times New Roman"  w:hAnsi="Times New Roman"  w:cs="Times New Roman"  /> 
<w:color w:val="#000000" />
<w:sz w:val="24"  />
<w:szCs w:val="24"  />
</w:rPr>
<w:t>процесса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начальной</w:t>
</w:r>
<w:r><w:rPr /><w:t xml:space="preserve"> </w:t></w:r>
<w:r>
<w:rPr>
<w:rFonts w:ascii="Times New Roman"  w:hAnsi="Times New Roman"  w:cs="Times New Roman"  /> 
<w:color w:val="#000000" />
<w:sz w:val="24"  />
<w:szCs w:val="24"  />
</w:rPr>
<w:t>школе</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Сургут:</w:t>
</w:r>
<w:r><w:rPr /><w:t xml:space="preserve"> </w:t></w:r>
<w:r>
<w:rPr>
<w:rFonts w:ascii="Times New Roman"  w:hAnsi="Times New Roman"  w:cs="Times New Roman"  /> 
<w:color w:val="#000000" />
<w:sz w:val="24"  />
<w:szCs w:val="24"  />
</w:rPr>
<w:t>Сургутский</w:t>
</w:r>
<w:r><w:rPr /><w:t xml:space="preserve"> </w:t></w:r>
<w:r>
<w:rPr>
<w:rFonts w:ascii="Times New Roman"  w:hAnsi="Times New Roman"  w:cs="Times New Roman"  /> 
<w:color w:val="#000000" />
<w:sz w:val="24"  />
<w:szCs w:val="24"  />
</w:rPr>
<w:t>государственный</w:t>
</w:r>
<w:r><w:rPr /><w:t xml:space="preserve"> </w:t></w:r>
<w:r>
<w:rPr>
<w:rFonts w:ascii="Times New Roman"  w:hAnsi="Times New Roman"  w:cs="Times New Roman"  /> 
<w:color w:val="#000000" />
<w:sz w:val="24"  />
<w:szCs w:val="24"  />
</w:rPr>
<w:t>педагогический</w:t>
</w:r>
<w:r><w:rPr /><w:t xml:space="preserve"> </w:t></w:r>
<w:r>
<w:rPr>
<w:rFonts w:ascii="Times New Roman"  w:hAnsi="Times New Roman"  w:cs="Times New Roman"  /> 
<w:color w:val="#000000" />
<w:sz w:val="24"  />
<w:szCs w:val="24"  />
</w:rPr>
<w:t>университет,</w:t>
</w:r>
<w:r><w:rPr /><w:t xml:space="preserve"> </w:t></w:r>
<w:r>
<w:rPr>
<w:rFonts w:ascii="Times New Roman"  w:hAnsi="Times New Roman"  w:cs="Times New Roman"  /> 
<w:color w:val="#000000" />
<w:sz w:val="24"  />
<w:szCs w:val="24"  />
</w:rPr>
<w:t>2021.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101</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2227-8397.</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https://www.iprbookshop.ru/120626.html</w:t>
</w:r>
<w:r><w:rPr /><w:t xml:space="preserve"> </w:t></w:r>
</w:p>
</w:tc>
</w:tr>
<w:tr>
<w:trPr>
<w:trHeight w:hRule="exact" w:val="555.66"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Педагогика</w:t>
</w:r>
<w:r><w:rPr /><w:t xml:space="preserve"> </w:t></w:r>
<w:r>
<w:rPr>
<w:rFonts w:ascii="Times New Roman"  w:hAnsi="Times New Roman"  w:cs="Times New Roman"  /> 
<w:color w:val="#000000" />
<w:sz w:val="24"  />
<w:szCs w:val="24"  />
</w:rPr>
<w:t>начального</w:t>
</w:r>
<w:r><w:rPr /><w:t xml:space="preserve"> </w:t></w:r>
<w:r>
<w:rPr>
<w:rFonts w:ascii="Times New Roman"  w:hAnsi="Times New Roman"  w:cs="Times New Roman"  /> 
<w:color w:val="#000000" />
<w:sz w:val="24"  />
<w:szCs w:val="24"  />
</w:rPr>
<w:t>образования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Землянская</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2023.</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251</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978-5-534-15816-8.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https://urait.ru/bcode/509817</w:t>
</w:r>
<w:r><w:rPr /><w:t xml:space="preserve"> </w:t></w:r>
</w:p>
</w:tc>
</w:tr>
<w:tr>
<w:trPr>
<w:trHeight w:hRule="exact" w:val="277.8301"  />
</w:trPr>
<w:tc>
<w:tcPr>
<w:tcW w:w="285"  w:type="dxa" />
</w:tcPr>
<w:p />
</w:tc>
<w:tc>
<w:tcPr>
<w:tcW w:w="9370.499"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Дополнительная:</w:t>
</w:r>
</w:p>
</w:tc>
</w:tr>
<w:tr>
<w:trPr>
<w:trHeight w:hRule="exact" w:val="26.75366"  />
</w:trPr>
<w:tc>
<w:tcPr>
<w:tcW w:w="9654"  w:type="dxa" />
<w:gridSpan w:val="2"  />
<w:tcBorders>
</w:tcBorders>
<w:vMerge w:val="restart" />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Теоретические</w:t>
</w:r>
<w:r><w:rPr /><w:t xml:space="preserve"> </w:t></w:r>
<w:r>
<w:rPr>
<w:rFonts w:ascii="Times New Roman"  w:hAnsi="Times New Roman"  w:cs="Times New Roman"  /> 
<w:color w:val="#000000" />
<w:sz w:val="24"  />
<w:szCs w:val="24"  />
</w:rPr>
<w:t>основы</w:t>
</w:r>
<w:r><w:rPr /><w:t xml:space="preserve"> </w:t></w:r>
<w:r>
<w:rPr>
<w:rFonts w:ascii="Times New Roman"  w:hAnsi="Times New Roman"  w:cs="Times New Roman"  /> 
<w:color w:val="#000000" />
<w:sz w:val="24"  />
<w:szCs w:val="24"  />
</w:rPr>
<w:t>организации</w:t>
</w:r>
<w:r><w:rPr /><w:t xml:space="preserve"> </w:t></w:r>
<w:r>
<w:rPr>
<w:rFonts w:ascii="Times New Roman"  w:hAnsi="Times New Roman"  w:cs="Times New Roman"  /> 
<w:color w:val="#000000" />
<w:sz w:val="24"  />
<w:szCs w:val="24"  />
</w:rPr>
<w:t>обучения</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начальных</w:t>
</w:r>
<w:r><w:rPr /><w:t xml:space="preserve"> </w:t></w:r>
<w:r>
<w:rPr>
<w:rFonts w:ascii="Times New Roman"  w:hAnsi="Times New Roman"  w:cs="Times New Roman"  /> 
<w:color w:val="#000000" />
<w:sz w:val="24"  />
<w:szCs w:val="24"  />
</w:rPr>
<w:t>классах</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Землянская</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247</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978-5-534-13726-2.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https://urait.ru/bcode/497465</w:t>
</w:r>
<w:r><w:rPr /><w:t xml:space="preserve"> </w:t></w:r>
</w:p>
</w:tc>
</w:tr>
<w:tr>
<w:trPr>
<w:trHeight w:hRule="exact" w:val="799.3865"  />
</w:trPr>
<w:tc>
<w:tcPr>
<w:tcW w:w="9654"  w:type="dxa" />
<w:gridSpan w:val="2"  />
<w:tcBorders>
</w:tcBorders>
<w:vMerge />
<w:shd w:val="clear" w:color="#000000" w:fill="#FFFFFF" />
<w:vAlign w:val="top"  />
<w:tcMar><w:left w:w="34"  w:type="dxa"/><w:right w:w="34"  w:type="dxa"/></w:tcMar>
</w:tcPr>
<w:p />
</w:tc>
</w:tr>
<w:tr>
<w:trPr>
<w:trHeight w:hRule="exact" w:val="585.0594"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8. Перечень ресурсов информационно-телекоммуникационной сети «Интернет», необходимых для освоения дисциплины</w:t>
</w:r>
</w:p>
</w:tc>
</w:tr>
<w:tr>
<w:trPr>
<w:trHeight w:hRule="exact" w:val="9751.099"  />
</w:trPr>
<w:tc>
<w:tcPr>
<w:tcW w:w="9654"  w:type="dxa" />
<w:gridSpan w:val="2"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ЭБС IPRBooks  Режим доступа: http://www.iprbookshop.ru</w:t>
</w:r>
</w:p>
<w:p><w:pPr><w:jc w:val="both"  />
<w:spacing w:after="0" w:line="240"  w:lineRule="auto" />
<w:rPr><w:sz w:val="24"  /><w:szCs w:val="24"  /></w:rPr>
</w:pPr>
<w:r>
<w:rPr>
<w:rFonts w:ascii="Times New Roman"  w:hAnsi="Times New Roman"  w:cs="Times New Roman"  /> 
<w:color w:val="#000000" />
<w:sz w:val="24"  />
<w:szCs w:val="24"  />
</w:rPr>
<w:t> 2.    ЭБС издательства «Юрайт» Режим доступа: http://biblio-online.ru</w:t>
</w:r>
</w:p>
<w:p><w:pPr><w:jc w:val="both"  />
<w:spacing w:after="0" w:line="240"  w:lineRule="auto" />
<w:rPr><w:sz w:val="24"  /><w:szCs w:val="24"  /></w:rPr>
</w:pPr>
<w:r>
<w:rPr>
<w:rFonts w:ascii="Times New Roman"  w:hAnsi="Times New Roman"  w:cs="Times New Roman"  /> 
<w:color w:val="#000000" />
<w:sz w:val="24"  />
<w:szCs w:val="24"  />
</w:rPr>
<w:t> 3.    Единое окно доступа к образовательным ресурсам. Режим доступа: http://window.edu.ru/</w:t>
</w:r>
</w:p>
<w:p><w:pPr><w:jc w:val="both"  />
<w:spacing w:after="0" w:line="240"  w:lineRule="auto" />
<w:rPr><w:sz w:val="24"  /><w:szCs w:val="24"  /></w:rPr>
</w:pPr>
<w:r>
<w:rPr>
<w:rFonts w:ascii="Times New Roman"  w:hAnsi="Times New Roman"  w:cs="Times New Roman"  /> 
<w:color w:val="#000000" />
<w:sz w:val="24"  />
<w:szCs w:val="24"  />
</w:rPr>
<w:t> 4.    Научная электронная библиотека e-library.ru Режим доступа: http://elibrary.ru</w:t>
</w:r>
</w:p>
<w:p><w:pPr><w:jc w:val="both"  />
<w:spacing w:after="0" w:line="240"  w:lineRule="auto" />
<w:rPr><w:sz w:val="24"  /><w:szCs w:val="24"  /></w:rPr>
</w:pPr>
<w:r>
<w:rPr>
<w:rFonts w:ascii="Times New Roman"  w:hAnsi="Times New Roman"  w:cs="Times New Roman"  /> 
<w:color w:val="#000000" />
<w:sz w:val="24"  />
<w:szCs w:val="24"  />
</w:rPr>
<w:t> 5.    Ресурсы издательства Elsevier Режим доступа:  http://www.sciencedirect.com</w:t>
</w:r>
</w:p>
<w:p><w:pPr><w:jc w:val="both"  />
<w:spacing w:after="0" w:line="240"  w:lineRule="auto" />
<w:rPr><w:sz w:val="24"  /><w:szCs w:val="24"  /></w:rPr>
</w:pPr>
<w:r>
<w:rPr>
<w:rFonts w:ascii="Times New Roman"  w:hAnsi="Times New Roman"  w:cs="Times New Roman"  /> 
<w:color w:val="#000000" />
<w:sz w:val="24"  />
<w:szCs w:val="24"  />
</w:rPr>
<w:t> 6.    Федеральный портал «Российское образование» Режим доступа:  www.edu.ru</w:t>
</w:r>
</w:p>
<w:p><w:pPr><w:jc w:val="both"  />
<w:spacing w:after="0" w:line="240"  w:lineRule="auto" />
<w:rPr><w:sz w:val="24"  /><w:szCs w:val="24"  /></w:rPr>
</w:pPr>
<w:r>
<w:rPr>
<w:rFonts w:ascii="Times New Roman"  w:hAnsi="Times New Roman"  w:cs="Times New Roman"  /> 
<w:color w:val="#000000" />
<w:sz w:val="24"  />
<w:szCs w:val="24"  />
</w:rPr>
<w:t> 7.    Журналы Кембриджского университета Режим доступа: http://journals.cambridge.org</w:t>
</w:r>
</w:p>
<w:p><w:pPr><w:jc w:val="both"  />
<w:spacing w:after="0" w:line="240"  w:lineRule="auto" />
<w:rPr><w:sz w:val="24"  /><w:szCs w:val="24"  /></w:rPr>
</w:pPr>
<w:r>
<w:rPr>
<w:rFonts w:ascii="Times New Roman"  w:hAnsi="Times New Roman"  w:cs="Times New Roman"  /> 
<w:color w:val="#000000" />
<w:sz w:val="24"  />
<w:szCs w:val="24"  />
</w:rPr>
<w:t> 8.    Журналы Оксфордского университета Режим доступа:  http://www.oxfordjoumals.org</w:t>
</w:r>
</w:p>
<w:p><w:pPr><w:jc w:val="both"  />
<w:spacing w:after="0" w:line="240"  w:lineRule="auto" />
<w:rPr><w:sz w:val="24"  /><w:szCs w:val="24"  /></w:rPr>
</w:pPr>
<w:r>
<w:rPr>
<w:rFonts w:ascii="Times New Roman"  w:hAnsi="Times New Roman"  w:cs="Times New Roman"  /> 
<w:color w:val="#000000" />
<w:sz w:val="24"  />
<w:szCs w:val="24"  />
</w:rPr>
<w:t> 9.    Словари и энциклопедии на Академике Режим доступа: http://dic.academic.ru/</w:t>
</w:r>
</w:p>
<w:p><w:pPr><w:jc w:val="both"  />
<w:spacing w:after="0" w:line="240"  w:lineRule="auto" />
<w:rPr><w:sz w:val="24"  /><w:szCs w:val="24"  /></w:rPr>
</w:pPr>
<w:r>
<w:rPr>
<w:rFonts w:ascii="Times New Roman"  w:hAnsi="Times New Roman"  w:cs="Times New Roman"  /> 
<w:color w:val="#000000" />
<w:sz w:val="24"  />
<w:szCs w:val="24"  />
</w:rPr>
<w:t> 10.  Сайт Библиотеки по естественным наукам Российской академии наук. Режим доступа: http://www.benran.ru</w:t>
</w:r>
</w:p>
<w:p><w:pPr><w:jc w:val="both"  />
<w:spacing w:after="0" w:line="240"  w:lineRule="auto" />
<w:rPr><w:sz w:val="24"  /><w:szCs w:val="24"  /></w:rPr>
</w:pPr>
<w:r>
<w:rPr>
<w:rFonts w:ascii="Times New Roman"  w:hAnsi="Times New Roman"  w:cs="Times New Roman"  /> 
<w:color w:val="#000000" />
<w:sz w:val="24"  />
<w:szCs w:val="24"  />
</w:rPr>
<w:t> 11.   Сайт Госкомстата РФ. Режим доступа: http://www.gks.ru</w:t>
</w:r>
</w:p>
<w:p><w:pPr><w:jc w:val="both"  />
<w:spacing w:after="0" w:line="240"  w:lineRule="auto" />
<w:rPr><w:sz w:val="24"  /><w:szCs w:val="24"  /></w:rPr>
</w:pPr>
<w:r>
<w:rPr>
<w:rFonts w:ascii="Times New Roman"  w:hAnsi="Times New Roman"  w:cs="Times New Roman"  /> 
<w:color w:val="#000000" />
<w:sz w:val="24"  />
<w:szCs w:val="24"  />
</w:rPr>
<w:t> 12.   Сайт Российской государственной библиотеки. Режим доступа: http://diss.rsl.ru</w:t>
</w:r>
</w:p>
<w:p><w:pPr><w:jc w:val="both"  />
<w:spacing w:after="0" w:line="240"  w:lineRule="auto" />
<w:rPr><w:sz w:val="24"  /><w:szCs w:val="24"  /></w:rPr>
</w:pPr>
<w:r>
<w:rPr>
<w:rFonts w:ascii="Times New Roman"  w:hAnsi="Times New Roman"  w:cs="Times New Roman"  /> 
<w:color w:val="#000000" />
<w:sz w:val="24"  />
<w:szCs w:val="24"  />
</w:rPr>
<w:t> 13.   Базы данных по законодательству Российской Федерации. Режим доступа: http://ru.spinform.ru</w:t>
</w:r>
</w:p>
<w:p><w:pPr><w:jc w:val="both"  />
<w:spacing w:after="0" w:line="240"  w:lineRule="auto" />
<w:rPr><w:sz w:val="24"  /><w:szCs w:val="24"  /></w:rPr>
</w:pPr>
<w:r>
<w:rPr>
<w:rFonts w:ascii="Times New Roman"  w:hAnsi="Times New Roman"  w:cs="Times New Roman"  /> 
<w:color w:val="#000000" />
<w:sz w:val="24"  />
<w:szCs w:val="24"  />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314.5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9. Методические указания для обучающихся по освоению дисциплины</w:t>
</w:r>
</w:p>
</w:tc>
</w:tr>
<w:tr>
<w:trPr>
<w:trHeight w:hRule="exact" w:val="13815.3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w:pPr><w:jc w:val="both"  />
<w:spacing w:after="0" w:line="240"  w:lineRule="auto" />
<w:rPr><w:sz w:val="24"  /><w:szCs w:val="24"  /></w:rPr>
</w:pPr>
<w:r>
<w:rPr>
<w:rFonts w:ascii="Times New Roman"  w:hAnsi="Times New Roman"  w:cs="Times New Roman"  /> 
<w:color w:val="#000000" />
<w:sz w:val="24"  />
<w:szCs w:val="24"  />
</w:rPr>
<w:t> Для понимания материала учебной дисциплины и качественного его усвоения рекомендуется такая последовательность действий:</w:t>
</w:r>
</w:p>
<w:p><w:pPr><w:jc w:val="both"  />
<w:spacing w:after="0" w:line="240"  w:lineRule="auto" />
<w:rPr><w:sz w:val="24"  /><w:szCs w:val="24"  /></w:rPr>
</w:pPr>
<w:r>
<w:rPr>
<w:rFonts w:ascii="Times New Roman"  w:hAnsi="Times New Roman"  w:cs="Times New Roman"  /> 
<w:color w:val="#000000" />
<w:sz w:val="24"  />
<w:szCs w:val="24"  />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w:pPr><w:jc w:val="both"  />
<w:spacing w:after="0" w:line="240"  w:lineRule="auto" />
<w:rPr><w:sz w:val="24"  /><w:szCs w:val="24"  /></w:rPr>
</w:pPr>
<w:r>
<w:rPr>
<w:rFonts w:ascii="Times New Roman"  w:hAnsi="Times New Roman"  w:cs="Times New Roman"  /> 
<w:color w:val="#000000" />
<w:sz w:val="24"  />
<w:szCs w:val="24"  />
</w:rPr>
<w:t> ⦁	при подготовке к лекции следующего дня нужно просмотреть текст предыдущей лекции, подумать о том, какая может быть тема следующей лекции;</w:t>
</w:r>
</w:p>
<w:p><w:pPr><w:jc w:val="both"  />
<w:spacing w:after="0" w:line="240"  w:lineRule="auto" />
<w:rPr><w:sz w:val="24"  /><w:szCs w:val="24"  /></w:rPr>
</w:pPr>
<w:r>
<w:rPr>
<w:rFonts w:ascii="Times New Roman"  w:hAnsi="Times New Roman"  w:cs="Times New Roman"  /> 
<w:color w:val="#000000" />
<w:sz w:val="24"  />
<w:szCs w:val="24"  />
</w:rPr>
<w:t> ⦁	в течение недели выбрать время для работы с литературой по учебной дисциплине в библиотеке и для решения задач;</w:t>
</w:r>
</w:p>
<w:p><w:pPr><w:jc w:val="both"  />
<w:spacing w:after="0" w:line="240"  w:lineRule="auto" />
<w:rPr><w:sz w:val="24"  /><w:szCs w:val="24"  /></w:rPr>
</w:pPr>
<w:r>
<w:rPr>
<w:rFonts w:ascii="Times New Roman"  w:hAnsi="Times New Roman"  w:cs="Times New Roman"  /> 
<w:color w:val="#000000" />
<w:sz w:val="24"  />
<w:szCs w:val="24"  />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w:pPr><w:jc w:val="both"  />
<w:spacing w:after="0" w:line="240"  w:lineRule="auto" />
<w:rPr><w:sz w:val="24"  /><w:szCs w:val="24"  /></w:rPr>
</w:pPr>
<w:r>
<w:rPr>
<w:rFonts w:ascii="Times New Roman"  w:hAnsi="Times New Roman"  w:cs="Times New Roman"  /> 
<w:color w:val="#000000" />
<w:sz w:val="24"  />
<w:szCs w:val="24"  />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w:pPr><w:jc w:val="both"  />
<w:spacing w:after="0" w:line="240"  w:lineRule="auto" />
<w:rPr><w:sz w:val="24"  /><w:szCs w:val="24"  /></w:rPr>
</w:pPr>
<w:r>
<w:rPr>
<w:rFonts w:ascii="Times New Roman"  w:hAnsi="Times New Roman"  w:cs="Times New Roman"  /> 
<w:color w:val="#000000" />
<w:sz w:val="24"  />
<w:szCs w:val="24"  />
</w:rPr>
<w:t> Рекомендуется использовать методические указания и материалы по учебной дисциплине, текст лекций, а также электронные пособия.</w:t>
</w:r>
</w:p>
<w:p><w:pPr><w:jc w:val="both"  />
<w:spacing w:after="0" w:line="240"  w:lineRule="auto" />
<w:rPr><w:sz w:val="24"  /><w:szCs w:val="24"  /></w:rPr>
</w:pPr>
<w:r>
<w:rPr>
<w:rFonts w:ascii="Times New Roman"  w:hAnsi="Times New Roman"  w:cs="Times New Roman"  /> 
<w:color w:val="#000000" />
<w:sz w:val="24"  />
<w:szCs w:val="24"  />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w:pPr><w:jc w:val="both"  />
<w:spacing w:after="0" w:line="240"  w:lineRule="auto" />
<w:rPr><w:sz w:val="24"  /><w:szCs w:val="24"  /></w:rPr>
</w:pPr>
<w:r>
<w:rPr>
<w:rFonts w:ascii="Times New Roman"  w:hAnsi="Times New Roman"  w:cs="Times New Roman"  /> 
<w:color w:val="#000000" />
<w:sz w:val="24"  />
<w:szCs w:val="24"  />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w:pPr><w:jc w:val="both"  />
<w:spacing w:after="0" w:line="240"  w:lineRule="auto" />
<w:rPr><w:sz w:val="24"  /><w:szCs w:val="24"  /></w:rPr>
</w:pPr>
<w:r>
<w:rPr>
<w:rFonts w:ascii="Times New Roman"  w:hAnsi="Times New Roman"  w:cs="Times New Roman"  /> 
<w:color w:val="#000000" />
<w:sz w:val="24"  />
<w:szCs w:val="24"  />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Перечень программного обеспечения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19.2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	Microsoft Windows 10 Professional</w:t>
</w:r>
</w:p>
<w:p><w:pPr><w:jc w:val="both"  />
<w:spacing w:after="0" w:line="240"  w:lineRule="auto" />
<w:rPr><w:sz w:val="24"  /><w:szCs w:val="24"  /></w:rPr>
</w:pPr>
<w:r>
<w:rPr>
<w:rFonts w:ascii="Times New Roman"  w:hAnsi="Times New Roman"  w:cs="Times New Roman"  /> 
<w:color w:val="#000000" />
<w:sz w:val="24"  />
<w:szCs w:val="24"  />
</w:rPr>
<w:t> •	Microsoft Windows XP Professional SP3</w:t>
</w:r>
</w:p>
<w:p><w:pPr><w:jc w:val="both"  />
<w:spacing w:after="0" w:line="240"  w:lineRule="auto" />
<w:rPr><w:sz w:val="24"  /><w:szCs w:val="24"  /></w:rPr>
</w:pPr>
<w:r>
<w:rPr>
<w:rFonts w:ascii="Times New Roman"  w:hAnsi="Times New Roman"  w:cs="Times New Roman"  /> 
<w:color w:val="#000000" />
<w:sz w:val="24"  />
<w:szCs w:val="24"  />
</w:rPr>
<w:t> •	Microsoft Office Professional 2007 Russian</w:t>
</w:r>
</w:p>
<w:p><w:pPr><w:jc w:val="both"  />
<w:spacing w:after="0" w:line="240"  w:lineRule="auto" />
<w:rPr><w:sz w:val="24"  /><w:szCs w:val="24"  /></w:rPr>
</w:pPr>
<w:r>
<w:rPr>
<w:rFonts w:ascii="Times New Roman"  w:hAnsi="Times New Roman"  w:cs="Times New Roman"  /> 
<w:color w:val="#000000" />
<w:sz w:val="24"  />
<w:szCs w:val="24"  />
</w:rPr>
<w:t> •	Cвободно распространяемый офисный пакет с открытым исходным кодом LibreOffice 6.0.3.2 Stable</w:t>
</w:r>
</w:p>
<w:p><w:pPr><w:jc w:val="both"  />
<w:spacing w:after="0" w:line="240"  w:lineRule="auto" />
<w:rPr><w:sz w:val="24"  /><w:szCs w:val="24"  /></w:rPr>
</w:pPr>
<w:r>
<w:rPr>
<w:rFonts w:ascii="Times New Roman"  w:hAnsi="Times New Roman"  w:cs="Times New Roman"  /> 
<w:color w:val="#000000" />
<w:sz w:val="24"  />
<w:szCs w:val="24"  />
</w:rPr>
<w:t> •	Антивирус Касперского</w:t>
</w:r>
</w:p>
<w:p><w:pPr><w:jc w:val="both"  />
<w:spacing w:after="0" w:line="240"  w:lineRule="auto" />
<w:rPr><w:sz w:val="24"  /><w:szCs w:val="24"  /></w:rPr>
</w:pPr>
<w:r>
<w:rPr>
<w:rFonts w:ascii="Times New Roman"  w:hAnsi="Times New Roman"  w:cs="Times New Roman"  /> 
<w:color w:val="#000000" />
<w:sz w:val="24"  />
<w:szCs w:val="24"  />
</w:rPr>
<w:t> •	Cистема управления курсами LMS Русский Moodle 3KL</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Современные профессиональные базы данных и информационные справочные системы:</w:t>
</w:r>
</w:p>
</w:tc>
</w:tr>
<w:tr>
<w:trPr>
<w:trHeight w:hRule="exact" w:val="304.58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«Информационно-коммуникационные технологии в образовании»</w:t>
</w:r>
</w:p>
</w:tc>
</w:tr>
<w:tr>
<w:trPr>
<w:trHeight w:hRule="exact" w:val="314.5799"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Электронная информационно-образовательная среда</w:t>
</w:r>
</w:p>
</w:tc>
</w:tr>
<w:tr>
<w:trPr>
<w:trHeight w:hRule="exact" w:val="7587.551"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работающая на платформе LMS Moodle, обеспечивает:</w:t>
</w:r>
</w:p>
<w:p><w:pPr><w:jc w:val="both"  />
<w:spacing w:after="0" w:line="240"  w:lineRule="auto" />
<w:rPr><w:sz w:val="24"  /><w:szCs w:val="24"  /></w:rPr>
</w:pPr>
<w:r>
<w:rPr>
<w:rFonts w:ascii="Times New Roman"  w:hAnsi="Times New Roman"  w:cs="Times New Roman"  /> 
<w:color w:val="#000000" />
<w:sz w:val="24"  />
<w:szCs w:val="24"  />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w:pPr><w:jc w:val="both"  />
<w:spacing w:after="0" w:line="240"  w:lineRule="auto" />
<w:rPr><w:sz w:val="24"  /><w:szCs w:val="24"  /></w:rPr>
</w:pPr>
<w:r>
<w:rPr>
<w:rFonts w:ascii="Times New Roman"  w:hAnsi="Times New Roman"  w:cs="Times New Roman"  /> 
<w:color w:val="#000000" />
<w:sz w:val="24"  />
<w:szCs w:val="24"  />
</w:rPr>
<w:t> •	фиксацию хода образовательного процесса, результатов промежуточной аттестации и результатов освоения программы магистратуры;</w:t>
</w:r>
</w:p>
<w:p><w:pPr><w:jc w:val="both"  />
<w:spacing w:after="0" w:line="240"  w:lineRule="auto" />
<w:rPr><w:sz w:val="24"  /><w:szCs w:val="24"  /></w:rPr>
</w:pPr>
<w:r>
<w:rPr>
<w:rFonts w:ascii="Times New Roman"  w:hAnsi="Times New Roman"  w:cs="Times New Roman"  /> 
<w:color w:val="#000000" />
<w:sz w:val="24"  />
<w:szCs w:val="24"  />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w:pPr><w:jc w:val="both"  />
<w:spacing w:after="0" w:line="240"  w:lineRule="auto" />
<w:rPr><w:sz w:val="24"  /><w:szCs w:val="24"  /></w:rPr>
</w:pPr>
<w:r>
<w:rPr>
<w:rFonts w:ascii="Times New Roman"  w:hAnsi="Times New Roman"  w:cs="Times New Roman"  /> 
<w:color w:val="#000000" />
<w:sz w:val="24"  />
<w:szCs w:val="24"  />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w:pPr><w:jc w:val="both"  />
<w:spacing w:after="0" w:line="240"  w:lineRule="auto" />
<w:rPr><w:sz w:val="24"  /><w:szCs w:val="24"  /></w:rPr>
</w:pPr>
<w:r>
<w:rPr>
<w:rFonts w:ascii="Times New Roman"  w:hAnsi="Times New Roman"  w:cs="Times New Roman"  /> 
<w:color w:val="#000000" />
<w:sz w:val="24"  />
<w:szCs w:val="24"  />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w:pPr><w:jc w:val="both"  />
<w:spacing w:after="0" w:line="240"  w:lineRule="auto" />
<w:rPr><w:sz w:val="24"  /><w:szCs w:val="24"  /></w:rPr>
</w:pPr>
<w:r>
<w:rPr>
<w:rFonts w:ascii="Times New Roman"  w:hAnsi="Times New Roman"  w:cs="Times New Roman"  /> 
<w:color w:val="#000000" />
<w:sz w:val="24"  />
<w:szCs w:val="24"  />
</w:rPr>
<w:t> При осуществлении образовательного процесса по дисциплине используются следующие информационные технологии:</w:t>
</w:r>
</w:p>
<w:p><w:pPr><w:jc w:val="both"  />
<w:spacing w:after="0" w:line="240"  w:lineRule="auto" />
<w:rPr><w:sz w:val="24"  /><w:szCs w:val="24"  /></w:rPr>
</w:pPr>
<w:r>
<w:rPr>
<w:rFonts w:ascii="Times New Roman"  w:hAnsi="Times New Roman"  w:cs="Times New Roman"  /> 
<w:color w:val="#000000" />
<w:sz w:val="24"  />
<w:szCs w:val="24"  />
</w:rPr>
<w:t> •	сбор, хранение, систематизация и выдача учебной и научной информации;</w:t>
</w:r>
</w:p>
<w:p><w:pPr><w:jc w:val="both"  />
<w:spacing w:after="0" w:line="240"  w:lineRule="auto" />
<w:rPr><w:sz w:val="24"  /><w:szCs w:val="24"  /></w:rPr>
</w:pPr>
<w:r>
<w:rPr>
<w:rFonts w:ascii="Times New Roman"  w:hAnsi="Times New Roman"  w:cs="Times New Roman"  /> 
<w:color w:val="#000000" />
<w:sz w:val="24"  />
<w:szCs w:val="24"  />
</w:rPr>
<w:t> •	обработка текстовой, графической и эмпирической информации;</w:t>
</w:r>
</w:p>
<w:p><w:pPr><w:jc w:val="both"  />
<w:spacing w:after="0" w:line="240"  w:lineRule="auto" />
<w:rPr><w:sz w:val="24"  /><w:szCs w:val="24"  /></w:rPr>
</w:pPr>
<w:r>
<w:rPr>
<w:rFonts w:ascii="Times New Roman"  w:hAnsi="Times New Roman"  w:cs="Times New Roman"  /> 
<w:color w:val="#000000" />
<w:sz w:val="24"  />
<w:szCs w:val="24"  />
</w:rPr>
<w:t> •	подготовка, конструирование и презентация итогов исследовательской и аналитической деятельности;</w:t>
</w:r>
</w:p>
<w:p><w:pPr><w:jc w:val="both"  />
<w:spacing w:after="0" w:line="240"  w:lineRule="auto" />
<w:rPr><w:sz w:val="24"  /><w:szCs w:val="24"  /></w:rPr>
</w:pPr>
<w:r>
<w:rPr>
<w:rFonts w:ascii="Times New Roman"  w:hAnsi="Times New Roman"  w:cs="Times New Roman"  /> 
<w:color w:val="#000000" />
<w:sz w:val="24"  />
<w:szCs w:val="24"  />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w:pPr><w:jc w:val="both"  />
<w:spacing w:after="0" w:line="240"  w:lineRule="auto" />
<w:rPr><w:sz w:val="24"  /><w:szCs w:val="24"  /></w:rPr>
</w:pPr>
<w:r>
<w:rPr>
<w:rFonts w:ascii="Times New Roman"  w:hAnsi="Times New Roman"  w:cs="Times New Roman"  /> 
<w:color w:val="#000000" />
<w:sz w:val="24"  />
<w:szCs w:val="24"  />
</w:rPr>
<w:t> •	использование электронной почты преподавателями и обучающимися для рассылки информации, переписки и обсуждения учебных вопросов.</w:t>
</w:r>
</w:p>
<w:p><w:pPr><w:jc w:val="both"  />
<w:spacing w:after="0" w:line="240"  w:lineRule="auto" />
<w:rPr><w:sz w:val="24"  /><w:szCs w:val="24"  /></w:rPr>
</w:pPr>
<w:r>
<w:rPr>
<w:rFonts w:ascii="Times New Roman"  w:hAnsi="Times New Roman"  w:cs="Times New Roman"  /> 
<w:color w:val="#000000" />
<w:sz w:val="24"  />
<w:szCs w:val="24"  />
</w:rPr>
<w:t> •	компьютерное тестирование;</w:t>
</w:r>
</w:p>
<w:p><w:pPr><w:jc w:val="both"  />
<w:spacing w:after="0" w:line="240"  w:lineRule="auto" />
<w:rPr><w:sz w:val="24"  /><w:szCs w:val="24"  /></w:rPr>
</w:pPr>
<w:r>
<w:rPr>
<w:rFonts w:ascii="Times New Roman"  w:hAnsi="Times New Roman"  w:cs="Times New Roman"  /> 
<w:color w:val="#000000" />
<w:sz w:val="24"  />
<w:szCs w:val="24"  />
</w:rPr>
<w:t> •	демонстрация мультимедийных материалов.</w:t>
</w:r>
</w:p>
</w:tc>
</w:tr>
<w:tr>
<w:trPr>
<w:trHeight w:hRule="exact" w:val="277.6841"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11. Описание материально-технической базы, необходимой для осуществления образовательного процесса по дисциплине</w:t>
</w:r>
</w:p>
</w:tc>
</w:tr>
<w:tr>
<w:trPr>
<w:trHeight w:hRule="exact" w:val="3603.11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w:pPr><w:jc w:val="both"  />
<w:spacing w:after="0" w:line="240"  w:lineRule="auto" />
<w:rPr><w:sz w:val="24"  /><w:szCs w:val="24"  /></w:rPr>
</w:pPr>
<w:r>
<w:rPr>
<w:rFonts w:ascii="Times New Roman"  w:hAnsi="Times New Roman"  w:cs="Times New Roman"  /> 
<w:color w:val="#000000" />
<w:sz w:val="24"  />
<w:szCs w:val="24"  />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w:pPr><w:jc w:val="both"  />
<w:spacing w:after="0" w:line="240"  w:lineRule="auto" />
<w:rPr><w:sz w:val="24"  /><w:szCs w:val="24"  /></w:rPr>
</w:pPr>
<w:r>
<w:rPr>
<w:rFonts w:ascii="Times New Roman"  w:hAnsi="Times New Roman"  w:cs="Times New Roman"  /> 
<w:color w:val="#000000" />
<w:sz w:val="24"  />
<w:szCs w:val="24"  />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0562.5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w:pPr><w:jc w:val="both"  />
<w:spacing w:after="0" w:line="240"  w:lineRule="auto" />
<w:rPr><w:sz w:val="24"  /><w:szCs w:val="24"  /></w:rPr>
</w:pPr>
<w:r>
<w:rPr>
<w:rFonts w:ascii="Times New Roman"  w:hAnsi="Times New Roman"  w:cs="Times New Roman"  /> 
<w:color w:val="#000000" />
<w:sz w:val="24"  />
<w:szCs w:val="24"  />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w:pPr><w:jc w:val="both"  />
<w:spacing w:after="0" w:line="240"  w:lineRule="auto" />
<w:rPr><w:sz w:val="24"  /><w:szCs w:val="24"  /></w:rPr>
</w:pPr>
<w:r>
<w:rPr>
<w:rFonts w:ascii="Times New Roman"  w:hAnsi="Times New Roman"  w:cs="Times New Roman"  /> 
<w:color w:val="#000000" />
<w:sz w:val="24"  />
<w:szCs w:val="24"  />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w:pPr><w:jc w:val="both"  />
<w:spacing w:after="0" w:line="240"  w:lineRule="auto" />
<w:rPr><w:sz w:val="24"  /><w:szCs w:val="24"  /></w:rPr>
</w:pPr>
<w:r>
<w:rPr>
<w:rFonts w:ascii="Times New Roman"  w:hAnsi="Times New Roman"  w:cs="Times New Roman"  /> 
<w:color w:val="#000000" />
<w:sz w:val="24"  />
<w:szCs w:val="24"  />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
<w:sectPr>
<w:pgSz w:w="11907"  w:h="16840" />
<w:pgMar w:top="567"  w:right="567"  w:bottom="540"  w:left="1134"  w:header="708"  w:footer="708"  w:gutter="0" />
<w:cols w:space="708" />
<w:docGrid w:linePitch="360" />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2022-2023_ФГОС3++2022_Маг-ОФО-ПО(НО)(22)_plx_Реализация системно-деятельностного подхода в начальной школе</dc:title>
  <dc:creator>FastReport.NET</dc:creator>
</cp:coreProperties>
</file>